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7F" w:rsidRDefault="00A74C7F" w:rsidP="00A74C7F">
      <w:pPr>
        <w:spacing w:after="0" w:line="240" w:lineRule="auto"/>
        <w:jc w:val="center"/>
        <w:rPr>
          <w:rFonts w:ascii="Times New Roman" w:eastAsia="Calibri" w:hAnsi="Times New Roman" w:cs="Times New Roman"/>
          <w:b/>
          <w:sz w:val="28"/>
          <w:szCs w:val="28"/>
        </w:rPr>
      </w:pPr>
      <w:bookmarkStart w:id="0" w:name="_GoBack"/>
      <w:bookmarkEnd w:id="0"/>
      <w:r w:rsidRPr="00A74C7F">
        <w:rPr>
          <w:rFonts w:ascii="Times New Roman" w:eastAsia="Calibri" w:hAnsi="Times New Roman" w:cs="Times New Roman"/>
          <w:b/>
          <w:color w:val="000000"/>
          <w:sz w:val="28"/>
          <w:szCs w:val="28"/>
        </w:rPr>
        <w:t xml:space="preserve">ИТОГИ ДЕЯТЕЛЬНОСТИ </w:t>
      </w:r>
      <w:r w:rsidRPr="00A74C7F">
        <w:rPr>
          <w:rFonts w:ascii="Times New Roman" w:eastAsia="Calibri" w:hAnsi="Times New Roman" w:cs="Times New Roman"/>
          <w:b/>
          <w:sz w:val="28"/>
          <w:szCs w:val="28"/>
        </w:rPr>
        <w:t xml:space="preserve">КОМИТЕТА ГОРОДСКОЙ ОРГАНИЗАЦИИ ПРОФСОЮЗА </w:t>
      </w:r>
      <w:r>
        <w:rPr>
          <w:rFonts w:ascii="Times New Roman" w:eastAsia="Calibri" w:hAnsi="Times New Roman" w:cs="Times New Roman"/>
          <w:b/>
          <w:sz w:val="28"/>
          <w:szCs w:val="28"/>
        </w:rPr>
        <w:t xml:space="preserve">РАБОТНИКОВ ОБРАЗОВАНИЯ </w:t>
      </w:r>
    </w:p>
    <w:p w:rsidR="00DC5905" w:rsidRDefault="00A74C7F" w:rsidP="00A74C7F">
      <w:pPr>
        <w:spacing w:after="0" w:line="240" w:lineRule="auto"/>
        <w:jc w:val="center"/>
        <w:rPr>
          <w:rFonts w:ascii="Times New Roman" w:eastAsia="Calibri" w:hAnsi="Times New Roman" w:cs="Times New Roman"/>
          <w:b/>
          <w:sz w:val="28"/>
          <w:szCs w:val="28"/>
        </w:rPr>
      </w:pPr>
      <w:r w:rsidRPr="00A74C7F">
        <w:rPr>
          <w:rFonts w:ascii="Times New Roman" w:eastAsia="Calibri" w:hAnsi="Times New Roman" w:cs="Times New Roman"/>
          <w:b/>
          <w:sz w:val="28"/>
          <w:szCs w:val="28"/>
        </w:rPr>
        <w:t xml:space="preserve">ЗА ПЕРИОД С НОЯБРЯ 2021 ГОДА </w:t>
      </w:r>
      <w:r w:rsidR="000B19AC">
        <w:rPr>
          <w:rFonts w:ascii="Times New Roman" w:eastAsia="Calibri" w:hAnsi="Times New Roman" w:cs="Times New Roman"/>
          <w:b/>
          <w:sz w:val="28"/>
          <w:szCs w:val="28"/>
        </w:rPr>
        <w:t>ПО НОЯБРЬ 2024 г.</w:t>
      </w:r>
    </w:p>
    <w:p w:rsidR="00A74C7F" w:rsidRDefault="00A74C7F" w:rsidP="00A74C7F">
      <w:pPr>
        <w:spacing w:after="0" w:line="240" w:lineRule="auto"/>
        <w:jc w:val="right"/>
        <w:rPr>
          <w:rFonts w:ascii="Times New Roman" w:eastAsia="Calibri" w:hAnsi="Times New Roman" w:cs="Times New Roman"/>
          <w:i/>
          <w:sz w:val="28"/>
          <w:szCs w:val="28"/>
        </w:rPr>
      </w:pPr>
      <w:r w:rsidRPr="00A74C7F">
        <w:rPr>
          <w:rFonts w:ascii="Times New Roman" w:eastAsia="Calibri" w:hAnsi="Times New Roman" w:cs="Times New Roman"/>
          <w:i/>
          <w:sz w:val="28"/>
          <w:szCs w:val="28"/>
        </w:rPr>
        <w:t>Рычкова Н.В., председатель</w:t>
      </w:r>
    </w:p>
    <w:p w:rsidR="00A74C7F" w:rsidRDefault="00A74C7F" w:rsidP="00A74C7F">
      <w:pPr>
        <w:spacing w:after="0" w:line="240" w:lineRule="auto"/>
        <w:ind w:firstLine="708"/>
        <w:jc w:val="both"/>
        <w:rPr>
          <w:rFonts w:ascii="Times New Roman" w:eastAsia="Times New Roman" w:hAnsi="Times New Roman" w:cs="Times New Roman"/>
          <w:sz w:val="24"/>
          <w:szCs w:val="24"/>
          <w:lang w:eastAsia="ru-RU"/>
        </w:rPr>
      </w:pPr>
    </w:p>
    <w:p w:rsidR="001A2800" w:rsidRPr="001A2800" w:rsidRDefault="001A2800" w:rsidP="001A2800">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22 октября 2024 года состоялась </w:t>
      </w:r>
      <w:r w:rsidRPr="001A2800">
        <w:rPr>
          <w:rFonts w:ascii="Times New Roman" w:eastAsia="Times New Roman" w:hAnsi="Times New Roman" w:cs="Times New Roman"/>
          <w:color w:val="FF0000"/>
          <w:sz w:val="28"/>
          <w:szCs w:val="28"/>
          <w:lang w:eastAsia="ru-RU"/>
        </w:rPr>
        <w:t xml:space="preserve">XXIII </w:t>
      </w:r>
      <w:r>
        <w:rPr>
          <w:rFonts w:ascii="Times New Roman" w:eastAsia="Times New Roman" w:hAnsi="Times New Roman" w:cs="Times New Roman"/>
          <w:color w:val="FF0000"/>
          <w:sz w:val="28"/>
          <w:szCs w:val="28"/>
          <w:lang w:eastAsia="ru-RU"/>
        </w:rPr>
        <w:t>отчетно-выборная конференция Читинской городской организации Профсоюза работников образования, на которой были подведены итоги деятельности.</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 xml:space="preserve">Отчетный период характеризовался тем, что работа осуществлялась в условиях совершенствования системы оплаты труда, изменениями в законодательстве как на российском уровне, так и в Забайкальском крае, внедрением новых форм, инновационных проектов учитывая тематические направления, объявленные Общероссийским Профсоюзом Образования: </w:t>
      </w:r>
      <w:r w:rsidRPr="00A74C7F">
        <w:rPr>
          <w:rFonts w:ascii="Times New Roman" w:eastAsia="Times New Roman" w:hAnsi="Times New Roman" w:cs="Times New Roman"/>
          <w:b/>
          <w:bCs/>
          <w:sz w:val="28"/>
          <w:szCs w:val="28"/>
          <w:lang w:eastAsia="ru-RU"/>
        </w:rPr>
        <w:t>2021 год</w:t>
      </w:r>
      <w:r w:rsidRPr="00A74C7F">
        <w:rPr>
          <w:rFonts w:ascii="Times New Roman" w:eastAsia="Times New Roman" w:hAnsi="Times New Roman" w:cs="Times New Roman"/>
          <w:sz w:val="28"/>
          <w:szCs w:val="28"/>
          <w:lang w:eastAsia="ru-RU"/>
        </w:rPr>
        <w:t xml:space="preserve"> - «Год спорта, здоровья и долголетия», </w:t>
      </w:r>
      <w:r w:rsidRPr="00A74C7F">
        <w:rPr>
          <w:rFonts w:ascii="Times New Roman" w:eastAsia="Times New Roman" w:hAnsi="Times New Roman" w:cs="Times New Roman"/>
          <w:b/>
          <w:bCs/>
          <w:sz w:val="28"/>
          <w:szCs w:val="28"/>
          <w:lang w:eastAsia="ru-RU"/>
        </w:rPr>
        <w:t>2022 год</w:t>
      </w:r>
      <w:r w:rsidRPr="00A74C7F">
        <w:rPr>
          <w:rFonts w:ascii="Times New Roman" w:eastAsia="Times New Roman" w:hAnsi="Times New Roman" w:cs="Times New Roman"/>
          <w:sz w:val="28"/>
          <w:szCs w:val="28"/>
          <w:lang w:eastAsia="ru-RU"/>
        </w:rPr>
        <w:t xml:space="preserve"> -  «Год корпоративной культуры», </w:t>
      </w:r>
      <w:r w:rsidRPr="00A74C7F">
        <w:rPr>
          <w:rFonts w:ascii="Times New Roman" w:eastAsia="Times New Roman" w:hAnsi="Times New Roman" w:cs="Times New Roman"/>
          <w:b/>
          <w:bCs/>
          <w:sz w:val="28"/>
          <w:szCs w:val="28"/>
          <w:lang w:eastAsia="ru-RU"/>
        </w:rPr>
        <w:t>2023 год</w:t>
      </w:r>
      <w:r w:rsidRPr="00A74C7F">
        <w:rPr>
          <w:rFonts w:ascii="Times New Roman" w:eastAsia="Times New Roman" w:hAnsi="Times New Roman" w:cs="Times New Roman"/>
          <w:sz w:val="28"/>
          <w:szCs w:val="28"/>
          <w:lang w:eastAsia="ru-RU"/>
        </w:rPr>
        <w:t xml:space="preserve">  объявлен «Годом педагога и наставника»,  </w:t>
      </w:r>
      <w:r w:rsidRPr="00A74C7F">
        <w:rPr>
          <w:rFonts w:ascii="Times New Roman" w:eastAsia="Times New Roman" w:hAnsi="Times New Roman" w:cs="Times New Roman"/>
          <w:b/>
          <w:bCs/>
          <w:sz w:val="28"/>
          <w:szCs w:val="28"/>
          <w:lang w:eastAsia="ru-RU"/>
        </w:rPr>
        <w:t>2024 год</w:t>
      </w:r>
      <w:r w:rsidRPr="00A74C7F">
        <w:rPr>
          <w:rFonts w:ascii="Times New Roman" w:eastAsia="Times New Roman" w:hAnsi="Times New Roman" w:cs="Times New Roman"/>
          <w:sz w:val="28"/>
          <w:szCs w:val="28"/>
          <w:lang w:eastAsia="ru-RU"/>
        </w:rPr>
        <w:t xml:space="preserve"> – Год организационно-кадрового единства.</w:t>
      </w:r>
    </w:p>
    <w:p w:rsid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 xml:space="preserve">По итогам краевого рейтинга территориальных профсоюзных организаций Забайкальского края, городская организация Профсоюза </w:t>
      </w:r>
      <w:r w:rsidRPr="00A74C7F">
        <w:rPr>
          <w:rFonts w:ascii="Times New Roman" w:eastAsia="Times New Roman" w:hAnsi="Times New Roman" w:cs="Times New Roman"/>
          <w:b/>
          <w:sz w:val="28"/>
          <w:szCs w:val="28"/>
          <w:lang w:eastAsia="ru-RU"/>
        </w:rPr>
        <w:t>заняла 1 место</w:t>
      </w:r>
      <w:r w:rsidRPr="00A74C7F">
        <w:rPr>
          <w:rFonts w:ascii="Times New Roman" w:eastAsia="Times New Roman" w:hAnsi="Times New Roman" w:cs="Times New Roman"/>
          <w:sz w:val="28"/>
          <w:szCs w:val="28"/>
          <w:lang w:eastAsia="ru-RU"/>
        </w:rPr>
        <w:t xml:space="preserve"> по основным направлениям деятельности за 2022 год. </w:t>
      </w:r>
    </w:p>
    <w:p w:rsidR="00A74C7F" w:rsidRPr="00795592" w:rsidRDefault="00A74C7F" w:rsidP="00A74C7F">
      <w:pPr>
        <w:spacing w:after="0" w:line="240" w:lineRule="auto"/>
        <w:ind w:firstLine="708"/>
        <w:jc w:val="right"/>
        <w:rPr>
          <w:rFonts w:ascii="Times New Roman" w:hAnsi="Times New Roman" w:cs="Times New Roman"/>
          <w:sz w:val="24"/>
          <w:szCs w:val="24"/>
        </w:rPr>
      </w:pPr>
      <w:r w:rsidRPr="00795592">
        <w:rPr>
          <w:rFonts w:ascii="Times New Roman" w:hAnsi="Times New Roman" w:cs="Times New Roman"/>
          <w:b/>
          <w:bCs/>
          <w:sz w:val="24"/>
          <w:szCs w:val="24"/>
        </w:rPr>
        <w:t>ЗАСЕДАНИЯ ВЫБОРНЫХ ОРГАНОВ</w:t>
      </w:r>
      <w:r w:rsidRPr="00795592">
        <w:rPr>
          <w:rFonts w:ascii="Times New Roman" w:hAnsi="Times New Roman" w:cs="Times New Roman"/>
          <w:sz w:val="24"/>
          <w:szCs w:val="24"/>
        </w:rPr>
        <w:t>.</w:t>
      </w:r>
    </w:p>
    <w:p w:rsidR="00A74C7F" w:rsidRP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 xml:space="preserve">За отчетный период комитетом проведено </w:t>
      </w:r>
      <w:r w:rsidRPr="00A74C7F">
        <w:rPr>
          <w:rFonts w:ascii="Times New Roman" w:hAnsi="Times New Roman" w:cs="Times New Roman"/>
          <w:b/>
          <w:sz w:val="28"/>
          <w:szCs w:val="28"/>
        </w:rPr>
        <w:t>8 заседаний Комитета, 12 заседаний Президиума, 10 совещаний</w:t>
      </w:r>
      <w:r w:rsidRPr="00A74C7F">
        <w:rPr>
          <w:rFonts w:ascii="Times New Roman" w:hAnsi="Times New Roman" w:cs="Times New Roman"/>
          <w:sz w:val="28"/>
          <w:szCs w:val="28"/>
        </w:rPr>
        <w:t xml:space="preserve"> с председателями первичных профсоюзных организаций, где осуществлялась целенаправленная работа по оказанию консультативной, методической, практической помощи членам Профсоюза, профсоюзным организациям.</w:t>
      </w:r>
    </w:p>
    <w:p w:rsid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 xml:space="preserve">На заседании выборных профсоюзных органов рассматривались вопросы, касающиеся выполнения коллективного договора, норм трудового законодательства, заработной платы педагогических работников, причин её снижения и путей решения, мотивации профсоюзного членства, организации процедуры управления профессиональными рисками в городских образовательных организациях и др. </w:t>
      </w:r>
      <w:r w:rsidRPr="00A74C7F">
        <w:rPr>
          <w:rFonts w:ascii="Times New Roman" w:hAnsi="Times New Roman" w:cs="Times New Roman"/>
          <w:b/>
          <w:sz w:val="28"/>
          <w:szCs w:val="28"/>
        </w:rPr>
        <w:t>Всего было рассмотрено 302 вопроса</w:t>
      </w:r>
      <w:r w:rsidRPr="00A74C7F">
        <w:rPr>
          <w:rFonts w:ascii="Times New Roman" w:hAnsi="Times New Roman" w:cs="Times New Roman"/>
          <w:sz w:val="28"/>
          <w:szCs w:val="28"/>
        </w:rPr>
        <w:t>.</w:t>
      </w:r>
    </w:p>
    <w:p w:rsidR="00A74C7F" w:rsidRPr="00A74C7F" w:rsidRDefault="00A74C7F" w:rsidP="00A74C7F">
      <w:pPr>
        <w:spacing w:after="0" w:line="240" w:lineRule="auto"/>
        <w:ind w:firstLine="708"/>
        <w:jc w:val="right"/>
        <w:rPr>
          <w:rFonts w:ascii="Times New Roman" w:hAnsi="Times New Roman" w:cs="Times New Roman"/>
          <w:b/>
          <w:bCs/>
          <w:sz w:val="24"/>
          <w:szCs w:val="24"/>
        </w:rPr>
      </w:pPr>
      <w:r w:rsidRPr="00795592">
        <w:rPr>
          <w:rFonts w:ascii="Times New Roman" w:hAnsi="Times New Roman" w:cs="Times New Roman"/>
          <w:b/>
          <w:bCs/>
          <w:sz w:val="24"/>
          <w:szCs w:val="24"/>
        </w:rPr>
        <w:t>МОТИВАЦИЯ ПРОФСОЮЗНОГО ЧЛЕНСТВА.</w:t>
      </w:r>
      <w:r w:rsidRPr="00795592">
        <w:rPr>
          <w:rFonts w:ascii="Times New Roman" w:hAnsi="Times New Roman" w:cs="Times New Roman"/>
          <w:sz w:val="24"/>
          <w:szCs w:val="24"/>
        </w:rPr>
        <w:t xml:space="preserve"> </w:t>
      </w:r>
    </w:p>
    <w:p w:rsidR="00A74C7F" w:rsidRP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Н</w:t>
      </w:r>
      <w:r w:rsidRPr="00A74C7F">
        <w:rPr>
          <w:rFonts w:ascii="Times New Roman" w:hAnsi="Times New Roman" w:cs="Times New Roman"/>
          <w:b/>
          <w:sz w:val="28"/>
          <w:szCs w:val="28"/>
        </w:rPr>
        <w:t>а 01 января 2022 года было 104</w:t>
      </w:r>
      <w:r w:rsidRPr="00A74C7F">
        <w:rPr>
          <w:rFonts w:ascii="Times New Roman" w:hAnsi="Times New Roman" w:cs="Times New Roman"/>
          <w:sz w:val="28"/>
          <w:szCs w:val="28"/>
        </w:rPr>
        <w:t xml:space="preserve"> первичные профсоюзные организации, </w:t>
      </w:r>
      <w:r w:rsidRPr="00A74C7F">
        <w:rPr>
          <w:rFonts w:ascii="Times New Roman" w:hAnsi="Times New Roman" w:cs="Times New Roman"/>
          <w:b/>
          <w:sz w:val="28"/>
          <w:szCs w:val="28"/>
        </w:rPr>
        <w:t xml:space="preserve">а по состоянию на 01 октября текущего года 91 </w:t>
      </w:r>
      <w:r w:rsidRPr="00A74C7F">
        <w:rPr>
          <w:rFonts w:ascii="Times New Roman" w:hAnsi="Times New Roman" w:cs="Times New Roman"/>
          <w:sz w:val="28"/>
          <w:szCs w:val="28"/>
        </w:rPr>
        <w:t xml:space="preserve">первичная организация. Также наблюдается и снижение численности членов Профсоюза, в связи с увольнением и выходом. На сегодняшний день </w:t>
      </w:r>
      <w:r w:rsidRPr="00A74C7F">
        <w:rPr>
          <w:rFonts w:ascii="Times New Roman" w:hAnsi="Times New Roman" w:cs="Times New Roman"/>
          <w:b/>
          <w:sz w:val="28"/>
          <w:szCs w:val="28"/>
        </w:rPr>
        <w:t>на учете в городской организации состоит 1993 члена Профсоюза</w:t>
      </w:r>
      <w:r w:rsidRPr="00A74C7F">
        <w:rPr>
          <w:rFonts w:ascii="Times New Roman" w:hAnsi="Times New Roman" w:cs="Times New Roman"/>
          <w:sz w:val="28"/>
          <w:szCs w:val="28"/>
        </w:rPr>
        <w:t>.</w:t>
      </w:r>
    </w:p>
    <w:p w:rsidR="00A74C7F" w:rsidRP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За отчётный период в состав городской организации:</w:t>
      </w:r>
    </w:p>
    <w:p w:rsidR="00A74C7F" w:rsidRP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 xml:space="preserve">- вошли </w:t>
      </w:r>
      <w:r w:rsidRPr="00A74C7F">
        <w:rPr>
          <w:rFonts w:ascii="Times New Roman" w:hAnsi="Times New Roman" w:cs="Times New Roman"/>
          <w:b/>
          <w:bCs/>
          <w:sz w:val="28"/>
          <w:szCs w:val="28"/>
        </w:rPr>
        <w:t>6</w:t>
      </w:r>
      <w:r w:rsidRPr="00A74C7F">
        <w:rPr>
          <w:rFonts w:ascii="Times New Roman" w:hAnsi="Times New Roman" w:cs="Times New Roman"/>
          <w:sz w:val="28"/>
          <w:szCs w:val="28"/>
        </w:rPr>
        <w:t xml:space="preserve"> первичных профсоюзных организаций (Школы № 11, № 35, Детские сады № 26, № 27, частный детский сад «Пифагор» и Спортивная школа олимпийского резерва по боксу), </w:t>
      </w:r>
    </w:p>
    <w:p w:rsidR="00A74C7F" w:rsidRP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 xml:space="preserve">- ликвидированы 14 в связи с выходом из Профсоюза, </w:t>
      </w:r>
    </w:p>
    <w:p w:rsidR="00A74C7F" w:rsidRP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 xml:space="preserve">- упразднены 4 профсоюзные организации, где остались 1-2 члена Профсоюза, </w:t>
      </w:r>
    </w:p>
    <w:p w:rsidR="00A74C7F" w:rsidRDefault="00A74C7F" w:rsidP="00A74C7F">
      <w:pPr>
        <w:spacing w:after="0" w:line="240" w:lineRule="auto"/>
        <w:ind w:firstLine="708"/>
        <w:jc w:val="both"/>
        <w:rPr>
          <w:rFonts w:ascii="Times New Roman" w:hAnsi="Times New Roman" w:cs="Times New Roman"/>
          <w:sz w:val="28"/>
          <w:szCs w:val="28"/>
        </w:rPr>
      </w:pPr>
      <w:r w:rsidRPr="00A74C7F">
        <w:rPr>
          <w:rFonts w:ascii="Times New Roman" w:hAnsi="Times New Roman" w:cs="Times New Roman"/>
          <w:sz w:val="28"/>
          <w:szCs w:val="28"/>
        </w:rPr>
        <w:t>- реорганизованы в форме присоединения 3 профсоюзные организации.</w:t>
      </w:r>
    </w:p>
    <w:p w:rsidR="001A2800" w:rsidRPr="001A2800" w:rsidRDefault="001A2800" w:rsidP="001A2800">
      <w:pPr>
        <w:spacing w:after="0" w:line="240" w:lineRule="auto"/>
        <w:ind w:firstLine="708"/>
        <w:jc w:val="both"/>
        <w:rPr>
          <w:rFonts w:ascii="Times New Roman" w:hAnsi="Times New Roman" w:cs="Times New Roman"/>
          <w:color w:val="FF0000"/>
          <w:sz w:val="28"/>
          <w:szCs w:val="28"/>
        </w:rPr>
      </w:pPr>
      <w:r w:rsidRPr="001A2800">
        <w:rPr>
          <w:rFonts w:ascii="Times New Roman" w:hAnsi="Times New Roman" w:cs="Times New Roman"/>
          <w:color w:val="FF0000"/>
          <w:sz w:val="28"/>
          <w:szCs w:val="28"/>
        </w:rPr>
        <w:lastRenderedPageBreak/>
        <w:t xml:space="preserve">Успех работы и авторитет профсоюза во многом зависит от личности лидера председателя профсоюзной организации. </w:t>
      </w:r>
    </w:p>
    <w:p w:rsidR="001A2800" w:rsidRPr="001A2800" w:rsidRDefault="004B0CD8" w:rsidP="004B0CD8">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2024 год – Год отчетов и выборов и в первичных профсоюзных организациях, где также были подведены итоги деятельности.</w:t>
      </w:r>
      <w:r w:rsidR="001A2800" w:rsidRPr="001A2800">
        <w:rPr>
          <w:rFonts w:ascii="Times New Roman" w:hAnsi="Times New Roman" w:cs="Times New Roman"/>
          <w:color w:val="FF0000"/>
          <w:sz w:val="28"/>
          <w:szCs w:val="28"/>
        </w:rPr>
        <w:t xml:space="preserve"> </w:t>
      </w:r>
      <w:r>
        <w:rPr>
          <w:rFonts w:ascii="Times New Roman" w:hAnsi="Times New Roman" w:cs="Times New Roman"/>
          <w:color w:val="FF0000"/>
          <w:sz w:val="28"/>
          <w:szCs w:val="28"/>
        </w:rPr>
        <w:t>Р</w:t>
      </w:r>
      <w:r w:rsidR="001A2800" w:rsidRPr="001A2800">
        <w:rPr>
          <w:rFonts w:ascii="Times New Roman" w:hAnsi="Times New Roman" w:cs="Times New Roman"/>
          <w:color w:val="FF0000"/>
          <w:sz w:val="28"/>
          <w:szCs w:val="28"/>
        </w:rPr>
        <w:t>абота профсоюзных комитетов всех первичных организаций признана удовлетворительной. Прошедшие отчеты и выборы показали, что 80% профсоюзных организаций доверяют своим председателям и снова избрали их. Только в 18 первичных организациях избраны новые председатели.</w:t>
      </w:r>
    </w:p>
    <w:p w:rsidR="00A74C7F" w:rsidRPr="00795592" w:rsidRDefault="00A74C7F" w:rsidP="00A74C7F">
      <w:pPr>
        <w:spacing w:after="0" w:line="240" w:lineRule="auto"/>
        <w:ind w:firstLine="708"/>
        <w:jc w:val="right"/>
        <w:rPr>
          <w:rFonts w:ascii="Times New Roman" w:eastAsia="Times New Roman" w:hAnsi="Times New Roman" w:cs="Times New Roman"/>
          <w:b/>
          <w:sz w:val="24"/>
          <w:szCs w:val="24"/>
          <w:lang w:eastAsia="ru-RU"/>
        </w:rPr>
      </w:pPr>
      <w:r w:rsidRPr="00795592">
        <w:rPr>
          <w:rFonts w:ascii="Times New Roman" w:eastAsia="Times New Roman" w:hAnsi="Times New Roman" w:cs="Times New Roman"/>
          <w:b/>
          <w:sz w:val="24"/>
          <w:szCs w:val="24"/>
          <w:lang w:eastAsia="ru-RU"/>
        </w:rPr>
        <w:t>ОБУЧЕНИЕ ПРОФСОЮЗНОГО АКТИВА.</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Большое внимание в отчетном периоде Комитет городской организации уделял обучению профсоюзных кадров через Школу профсоюзного актива, семинары-практикумы, круглые столы, обобщение практики работы, обмен опытом с вновь избранными председателями первичных и территориальных организаций Профсоюза.</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 xml:space="preserve">За отчетный период прошло обучение председателей первичных организаций, профсоюзного актива по всем направлениям работы. </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Рассмотрены темы, такие как:</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w:t>
      </w:r>
      <w:r w:rsidRPr="00A74C7F">
        <w:rPr>
          <w:rFonts w:ascii="Times New Roman" w:eastAsia="Times New Roman" w:hAnsi="Times New Roman" w:cs="Times New Roman"/>
          <w:sz w:val="28"/>
          <w:szCs w:val="28"/>
          <w:lang w:eastAsia="ru-RU"/>
        </w:rPr>
        <w:tab/>
        <w:t>Порядок распределения учебной нагрузки педагогических работников в образовательных организациях.</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w:t>
      </w:r>
      <w:r w:rsidRPr="00A74C7F">
        <w:rPr>
          <w:rFonts w:ascii="Times New Roman" w:eastAsia="Times New Roman" w:hAnsi="Times New Roman" w:cs="Times New Roman"/>
          <w:sz w:val="28"/>
          <w:szCs w:val="28"/>
          <w:lang w:eastAsia="ru-RU"/>
        </w:rPr>
        <w:tab/>
        <w:t>Актуальные вопросы оплаты труда.</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w:t>
      </w:r>
      <w:r w:rsidRPr="00A74C7F">
        <w:rPr>
          <w:rFonts w:ascii="Times New Roman" w:eastAsia="Times New Roman" w:hAnsi="Times New Roman" w:cs="Times New Roman"/>
          <w:sz w:val="28"/>
          <w:szCs w:val="28"/>
          <w:lang w:eastAsia="ru-RU"/>
        </w:rPr>
        <w:tab/>
        <w:t>Правила расчета и выплаты отпускных.</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w:t>
      </w:r>
      <w:r w:rsidRPr="00A74C7F">
        <w:rPr>
          <w:rFonts w:ascii="Times New Roman" w:eastAsia="Times New Roman" w:hAnsi="Times New Roman" w:cs="Times New Roman"/>
          <w:sz w:val="28"/>
          <w:szCs w:val="28"/>
          <w:lang w:eastAsia="ru-RU"/>
        </w:rPr>
        <w:tab/>
        <w:t>Правила расчета и выплаты по больничному листу.</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w:t>
      </w:r>
      <w:r w:rsidRPr="00A74C7F">
        <w:rPr>
          <w:rFonts w:ascii="Times New Roman" w:eastAsia="Times New Roman" w:hAnsi="Times New Roman" w:cs="Times New Roman"/>
          <w:sz w:val="28"/>
          <w:szCs w:val="28"/>
          <w:lang w:eastAsia="ru-RU"/>
        </w:rPr>
        <w:tab/>
        <w:t>Коллективный договор как форма социального партнерства и другие.</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74C7F">
        <w:rPr>
          <w:rFonts w:ascii="Times New Roman" w:eastAsia="Times New Roman" w:hAnsi="Times New Roman" w:cs="Times New Roman"/>
          <w:sz w:val="28"/>
          <w:szCs w:val="28"/>
          <w:lang w:eastAsia="ru-RU"/>
        </w:rPr>
        <w:t>ели</w:t>
      </w:r>
      <w:r>
        <w:rPr>
          <w:rFonts w:ascii="Times New Roman" w:eastAsia="Times New Roman" w:hAnsi="Times New Roman" w:cs="Times New Roman"/>
          <w:sz w:val="28"/>
          <w:szCs w:val="28"/>
          <w:lang w:eastAsia="ru-RU"/>
        </w:rPr>
        <w:t>лись</w:t>
      </w:r>
      <w:r w:rsidRPr="00A74C7F">
        <w:rPr>
          <w:rFonts w:ascii="Times New Roman" w:eastAsia="Times New Roman" w:hAnsi="Times New Roman" w:cs="Times New Roman"/>
          <w:sz w:val="28"/>
          <w:szCs w:val="28"/>
          <w:lang w:eastAsia="ru-RU"/>
        </w:rPr>
        <w:t xml:space="preserve"> опытом с председателями территориальных организаций Профсоюза Забайкальского края.</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 xml:space="preserve">Так прошел обучающий семинар-практикум и обмен опытом работы первичной организации Детско-юношеского спортивно-технического центра с председателями </w:t>
      </w:r>
      <w:proofErr w:type="spellStart"/>
      <w:r w:rsidRPr="00A74C7F">
        <w:rPr>
          <w:rFonts w:ascii="Times New Roman" w:eastAsia="Times New Roman" w:hAnsi="Times New Roman" w:cs="Times New Roman"/>
          <w:sz w:val="28"/>
          <w:szCs w:val="28"/>
          <w:lang w:eastAsia="ru-RU"/>
        </w:rPr>
        <w:t>Краснокаменского</w:t>
      </w:r>
      <w:proofErr w:type="spellEnd"/>
      <w:r w:rsidRPr="00A74C7F">
        <w:rPr>
          <w:rFonts w:ascii="Times New Roman" w:eastAsia="Times New Roman" w:hAnsi="Times New Roman" w:cs="Times New Roman"/>
          <w:sz w:val="28"/>
          <w:szCs w:val="28"/>
          <w:lang w:eastAsia="ru-RU"/>
        </w:rPr>
        <w:t xml:space="preserve"> и Калганского районов. </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На площадке городской организации проходит стажировка вновь избранных председателей территориальных организаций Забайкальского края.</w:t>
      </w: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r w:rsidRPr="00A74C7F">
        <w:rPr>
          <w:rFonts w:ascii="Times New Roman" w:eastAsia="Times New Roman" w:hAnsi="Times New Roman" w:cs="Times New Roman"/>
          <w:sz w:val="28"/>
          <w:szCs w:val="28"/>
          <w:lang w:eastAsia="ru-RU"/>
        </w:rPr>
        <w:t xml:space="preserve">В отчетный период </w:t>
      </w:r>
      <w:r w:rsidRPr="00A74C7F">
        <w:rPr>
          <w:rFonts w:ascii="Times New Roman" w:eastAsia="Times New Roman" w:hAnsi="Times New Roman" w:cs="Times New Roman"/>
          <w:b/>
          <w:sz w:val="28"/>
          <w:szCs w:val="28"/>
          <w:lang w:eastAsia="ru-RU"/>
        </w:rPr>
        <w:t>особое внимание было уделено</w:t>
      </w:r>
      <w:r w:rsidRPr="00A74C7F">
        <w:rPr>
          <w:rFonts w:ascii="Times New Roman" w:eastAsia="Times New Roman" w:hAnsi="Times New Roman" w:cs="Times New Roman"/>
          <w:sz w:val="28"/>
          <w:szCs w:val="28"/>
          <w:lang w:eastAsia="ru-RU"/>
        </w:rPr>
        <w:t xml:space="preserve"> современным практикам и технологиям, таким как </w:t>
      </w:r>
      <w:r w:rsidRPr="00A74C7F">
        <w:rPr>
          <w:rFonts w:ascii="Times New Roman" w:eastAsia="Times New Roman" w:hAnsi="Times New Roman" w:cs="Times New Roman"/>
          <w:sz w:val="28"/>
          <w:szCs w:val="28"/>
          <w:u w:val="single"/>
          <w:lang w:eastAsia="ru-RU"/>
        </w:rPr>
        <w:t>креатив-сессия, мастер-классы, психологические тренинги</w:t>
      </w:r>
      <w:r w:rsidRPr="00A74C7F">
        <w:rPr>
          <w:rFonts w:ascii="Times New Roman" w:eastAsia="Times New Roman" w:hAnsi="Times New Roman" w:cs="Times New Roman"/>
          <w:sz w:val="28"/>
          <w:szCs w:val="28"/>
          <w:lang w:eastAsia="ru-RU"/>
        </w:rPr>
        <w:t xml:space="preserve">. </w:t>
      </w:r>
    </w:p>
    <w:p w:rsidR="00744D69" w:rsidRPr="00795592" w:rsidRDefault="00744D69" w:rsidP="00744D69">
      <w:pPr>
        <w:spacing w:after="0" w:line="240" w:lineRule="auto"/>
        <w:ind w:firstLine="708"/>
        <w:jc w:val="right"/>
        <w:rPr>
          <w:rFonts w:ascii="Times New Roman" w:eastAsia="Times New Roman" w:hAnsi="Times New Roman" w:cs="Times New Roman"/>
          <w:b/>
          <w:sz w:val="24"/>
          <w:szCs w:val="24"/>
          <w:lang w:eastAsia="ru-RU"/>
        </w:rPr>
      </w:pPr>
      <w:r w:rsidRPr="00795592">
        <w:rPr>
          <w:rFonts w:ascii="Times New Roman" w:eastAsia="Times New Roman" w:hAnsi="Times New Roman" w:cs="Times New Roman"/>
          <w:b/>
          <w:sz w:val="24"/>
          <w:szCs w:val="24"/>
          <w:lang w:eastAsia="ru-RU"/>
        </w:rPr>
        <w:t>СОЦИАЛЬНОЕ ПАРТНЕРСТВО</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В августе 2022 года заключено очередное отраслевое Соглашение по обеспечению социально-экономических, правовых и профессиональных гарантий работников образовательных организаций городского округа «Город Чита» между комитетом образования и городской организацией  Профсоюза на 2022-2025 годы</w:t>
      </w:r>
      <w:r>
        <w:rPr>
          <w:rFonts w:ascii="Times New Roman" w:eastAsia="Times New Roman" w:hAnsi="Times New Roman" w:cs="Times New Roman"/>
          <w:sz w:val="28"/>
          <w:szCs w:val="28"/>
          <w:lang w:eastAsia="ru-RU"/>
        </w:rPr>
        <w:t>,</w:t>
      </w:r>
      <w:r w:rsidRPr="00744D69">
        <w:t xml:space="preserve"> </w:t>
      </w:r>
      <w:r w:rsidRPr="00744D69">
        <w:rPr>
          <w:rFonts w:ascii="Times New Roman" w:eastAsia="Times New Roman" w:hAnsi="Times New Roman" w:cs="Times New Roman"/>
          <w:sz w:val="28"/>
          <w:szCs w:val="28"/>
          <w:lang w:eastAsia="ru-RU"/>
        </w:rPr>
        <w:t xml:space="preserve">в котором есть дополнительные льготы и гарантии, улучшающие положение работников. </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44D69">
        <w:rPr>
          <w:rFonts w:ascii="Times New Roman" w:eastAsia="Times New Roman" w:hAnsi="Times New Roman" w:cs="Times New Roman"/>
          <w:sz w:val="28"/>
          <w:szCs w:val="28"/>
          <w:lang w:eastAsia="ru-RU"/>
        </w:rPr>
        <w:t xml:space="preserve"> новом отраслевом Соглашении добавлены условия, которые распространяются только на членов Профсоюза, такие как:</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b/>
          <w:sz w:val="28"/>
          <w:szCs w:val="28"/>
          <w:lang w:eastAsia="ru-RU"/>
        </w:rPr>
        <w:lastRenderedPageBreak/>
        <w:t>повышенный уровень мер социальной поддержки</w:t>
      </w:r>
      <w:r w:rsidRPr="00744D69">
        <w:rPr>
          <w:rFonts w:ascii="Times New Roman" w:eastAsia="Times New Roman" w:hAnsi="Times New Roman" w:cs="Times New Roman"/>
          <w:sz w:val="28"/>
          <w:szCs w:val="28"/>
          <w:lang w:eastAsia="ru-RU"/>
        </w:rPr>
        <w:t xml:space="preserve"> в сравнении с действующим законодательством (компенсации, льготы, гарантии, материальное вознаграждение, удешевление санаторно-курортного лечения, участие в профсоюзных бонусных программах и т.д.), распространяются только на членов Профсоюза. </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Вопросы социального партнерства постоянно рассматриваются на заседаниях президиумов городской организации. Проводится обмен опытом работы первичных организаций по социальному партнерству.</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 xml:space="preserve">За отчетный период проведено два городских общественных контроля на тему «Разработка и принятие коллективного договора в образовательных организациях»,  «Наличие коллективных договоров во всех образовательных организациях, подведомственных комитету образования городского округа «Город Чита», процедуре заключения, анализу содержания и наполнения коллективных договоров, также проанализированы стороны социального партнерства и условия, улучшающие положение работников по сравнению с действующим законодательством». </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b/>
          <w:sz w:val="28"/>
          <w:szCs w:val="28"/>
          <w:lang w:eastAsia="ru-RU"/>
        </w:rPr>
        <w:t>При поддержке комитета образования</w:t>
      </w:r>
      <w:r w:rsidRPr="00744D69">
        <w:rPr>
          <w:rFonts w:ascii="Times New Roman" w:eastAsia="Times New Roman" w:hAnsi="Times New Roman" w:cs="Times New Roman"/>
          <w:sz w:val="28"/>
          <w:szCs w:val="28"/>
          <w:lang w:eastAsia="ru-RU"/>
        </w:rPr>
        <w:t xml:space="preserve"> удалось проверить наличие коллективных договоров во всех образовательных организациях города. Было проверено 139 образовательных организаций. </w:t>
      </w:r>
      <w:r>
        <w:rPr>
          <w:rFonts w:ascii="Times New Roman" w:eastAsia="Times New Roman" w:hAnsi="Times New Roman" w:cs="Times New Roman"/>
          <w:sz w:val="28"/>
          <w:szCs w:val="28"/>
          <w:lang w:eastAsia="ru-RU"/>
        </w:rPr>
        <w:t>Процент</w:t>
      </w:r>
      <w:r w:rsidRPr="00744D69">
        <w:rPr>
          <w:rFonts w:ascii="Times New Roman" w:eastAsia="Times New Roman" w:hAnsi="Times New Roman" w:cs="Times New Roman"/>
          <w:sz w:val="28"/>
          <w:szCs w:val="28"/>
          <w:lang w:eastAsia="ru-RU"/>
        </w:rPr>
        <w:t xml:space="preserve"> заключенных коллективных договоров </w:t>
      </w:r>
      <w:r>
        <w:rPr>
          <w:rFonts w:ascii="Times New Roman" w:eastAsia="Times New Roman" w:hAnsi="Times New Roman" w:cs="Times New Roman"/>
          <w:sz w:val="28"/>
          <w:szCs w:val="28"/>
          <w:lang w:eastAsia="ru-RU"/>
        </w:rPr>
        <w:t>во всех образовательных организациях</w:t>
      </w:r>
      <w:r w:rsidRPr="00744D69">
        <w:rPr>
          <w:rFonts w:ascii="Times New Roman" w:eastAsia="Times New Roman" w:hAnsi="Times New Roman" w:cs="Times New Roman"/>
          <w:sz w:val="28"/>
          <w:szCs w:val="28"/>
          <w:lang w:eastAsia="ru-RU"/>
        </w:rPr>
        <w:t xml:space="preserve"> составляет  62%</w:t>
      </w:r>
      <w:r>
        <w:rPr>
          <w:rFonts w:ascii="Times New Roman" w:eastAsia="Times New Roman" w:hAnsi="Times New Roman" w:cs="Times New Roman"/>
          <w:sz w:val="28"/>
          <w:szCs w:val="28"/>
          <w:lang w:eastAsia="ru-RU"/>
        </w:rPr>
        <w:t xml:space="preserve">. </w:t>
      </w:r>
      <w:r w:rsidRPr="00744D69">
        <w:rPr>
          <w:rFonts w:ascii="Times New Roman" w:eastAsia="Times New Roman" w:hAnsi="Times New Roman" w:cs="Times New Roman"/>
          <w:sz w:val="28"/>
          <w:szCs w:val="28"/>
          <w:lang w:eastAsia="ru-RU"/>
        </w:rPr>
        <w:t xml:space="preserve">В тех организациях, </w:t>
      </w:r>
      <w:r w:rsidRPr="00744D69">
        <w:rPr>
          <w:rFonts w:ascii="Times New Roman" w:eastAsia="Times New Roman" w:hAnsi="Times New Roman" w:cs="Times New Roman"/>
          <w:b/>
          <w:sz w:val="28"/>
          <w:szCs w:val="28"/>
          <w:lang w:eastAsia="ru-RU"/>
        </w:rPr>
        <w:t>где есть</w:t>
      </w:r>
      <w:r w:rsidRPr="00744D69">
        <w:rPr>
          <w:rFonts w:ascii="Times New Roman" w:eastAsia="Times New Roman" w:hAnsi="Times New Roman" w:cs="Times New Roman"/>
          <w:sz w:val="28"/>
          <w:szCs w:val="28"/>
          <w:lang w:eastAsia="ru-RU"/>
        </w:rPr>
        <w:t xml:space="preserve"> первичные профсоюзные организации, количество заключенных коллективных договоров </w:t>
      </w:r>
      <w:r w:rsidRPr="00744D69">
        <w:rPr>
          <w:rFonts w:ascii="Times New Roman" w:eastAsia="Times New Roman" w:hAnsi="Times New Roman" w:cs="Times New Roman"/>
          <w:b/>
          <w:sz w:val="28"/>
          <w:szCs w:val="28"/>
          <w:lang w:eastAsia="ru-RU"/>
        </w:rPr>
        <w:t>составляет 89,2%.</w:t>
      </w:r>
      <w:r w:rsidRPr="00744D69">
        <w:rPr>
          <w:rFonts w:ascii="Times New Roman" w:eastAsia="Times New Roman" w:hAnsi="Times New Roman" w:cs="Times New Roman"/>
          <w:sz w:val="28"/>
          <w:szCs w:val="28"/>
          <w:lang w:eastAsia="ru-RU"/>
        </w:rPr>
        <w:t xml:space="preserve"> </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 xml:space="preserve">В Соглашении между комитетом образования и городской организацией Профсоюза есть дополнительные гарантии для работников, которые могут быть предусмотрены только в коллективных договорах образовательных организаций. </w:t>
      </w:r>
      <w:r w:rsidRPr="00744D69">
        <w:rPr>
          <w:rFonts w:ascii="Times New Roman" w:eastAsia="Times New Roman" w:hAnsi="Times New Roman" w:cs="Times New Roman"/>
          <w:b/>
          <w:sz w:val="28"/>
          <w:szCs w:val="28"/>
          <w:lang w:eastAsia="ru-RU"/>
        </w:rPr>
        <w:t>Только по Соглашению предполагается более 20 случаев льгот и гарантий</w:t>
      </w:r>
      <w:r w:rsidRPr="00744D69">
        <w:rPr>
          <w:rFonts w:ascii="Times New Roman" w:eastAsia="Times New Roman" w:hAnsi="Times New Roman" w:cs="Times New Roman"/>
          <w:sz w:val="28"/>
          <w:szCs w:val="28"/>
          <w:lang w:eastAsia="ru-RU"/>
        </w:rPr>
        <w:t xml:space="preserve">, которые могут быть предусмотрены коллективным договором. </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 xml:space="preserve">Городской организацией Профсоюза разработаны методические рекомендации, пошаговая инструкция, макеты коллективных договоров для школ и детских садов. Проводится правовая экспертиза  и индивидуальные консультации по ведению переговоров. </w:t>
      </w:r>
    </w:p>
    <w:p w:rsid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 xml:space="preserve">Итоги общественных контролей были заслушаны на заседании </w:t>
      </w:r>
      <w:r w:rsidRPr="00744D69">
        <w:rPr>
          <w:rFonts w:ascii="Times New Roman" w:eastAsia="Times New Roman" w:hAnsi="Times New Roman" w:cs="Times New Roman"/>
          <w:b/>
          <w:sz w:val="28"/>
          <w:szCs w:val="28"/>
          <w:lang w:eastAsia="ru-RU"/>
        </w:rPr>
        <w:t>городской трехсторонней комиссии и доведены до руководителей на пленарном заседании августовской конференции</w:t>
      </w:r>
      <w:r w:rsidRPr="00744D69">
        <w:rPr>
          <w:rFonts w:ascii="Times New Roman" w:eastAsia="Times New Roman" w:hAnsi="Times New Roman" w:cs="Times New Roman"/>
          <w:sz w:val="28"/>
          <w:szCs w:val="28"/>
          <w:lang w:eastAsia="ru-RU"/>
        </w:rPr>
        <w:t xml:space="preserve">. </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Нами установлена договоренность с отделом экономики Администрации города о том, что перед уведомительной регистрацией коллективного договора необходимо получить резолюцию в городской организации профсоюза.</w:t>
      </w:r>
      <w:r>
        <w:rPr>
          <w:rFonts w:ascii="Times New Roman" w:eastAsia="Times New Roman" w:hAnsi="Times New Roman" w:cs="Times New Roman"/>
          <w:sz w:val="28"/>
          <w:szCs w:val="28"/>
          <w:lang w:eastAsia="ru-RU"/>
        </w:rPr>
        <w:t xml:space="preserve"> </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44D69">
        <w:rPr>
          <w:rFonts w:ascii="Times New Roman" w:eastAsia="Times New Roman" w:hAnsi="Times New Roman" w:cs="Times New Roman"/>
          <w:sz w:val="28"/>
          <w:szCs w:val="28"/>
          <w:lang w:eastAsia="ru-RU"/>
        </w:rPr>
        <w:t xml:space="preserve"> 2022 года </w:t>
      </w:r>
      <w:r>
        <w:rPr>
          <w:rFonts w:ascii="Times New Roman" w:eastAsia="Times New Roman" w:hAnsi="Times New Roman" w:cs="Times New Roman"/>
          <w:b/>
          <w:sz w:val="28"/>
          <w:szCs w:val="28"/>
          <w:lang w:eastAsia="ru-RU"/>
        </w:rPr>
        <w:t>председатель городской организации Профсоюза</w:t>
      </w:r>
      <w:r w:rsidRPr="00744D69">
        <w:rPr>
          <w:rFonts w:ascii="Times New Roman" w:eastAsia="Times New Roman" w:hAnsi="Times New Roman" w:cs="Times New Roman"/>
          <w:b/>
          <w:sz w:val="28"/>
          <w:szCs w:val="28"/>
          <w:lang w:eastAsia="ru-RU"/>
        </w:rPr>
        <w:t xml:space="preserve"> избрана</w:t>
      </w:r>
      <w:r w:rsidRPr="00744D69">
        <w:rPr>
          <w:rFonts w:ascii="Times New Roman" w:eastAsia="Times New Roman" w:hAnsi="Times New Roman" w:cs="Times New Roman"/>
          <w:sz w:val="28"/>
          <w:szCs w:val="28"/>
          <w:lang w:eastAsia="ru-RU"/>
        </w:rPr>
        <w:t xml:space="preserve"> председателем Координационного совета организаций Профсоюзов городского округа «Город Чита» и </w:t>
      </w:r>
      <w:r w:rsidRPr="00744D69">
        <w:rPr>
          <w:rFonts w:ascii="Times New Roman" w:eastAsia="Times New Roman" w:hAnsi="Times New Roman" w:cs="Times New Roman"/>
          <w:b/>
          <w:sz w:val="28"/>
          <w:szCs w:val="28"/>
          <w:lang w:eastAsia="ru-RU"/>
        </w:rPr>
        <w:t>вошла в состав</w:t>
      </w:r>
      <w:r w:rsidRPr="00744D69">
        <w:rPr>
          <w:rFonts w:ascii="Times New Roman" w:eastAsia="Times New Roman" w:hAnsi="Times New Roman" w:cs="Times New Roman"/>
          <w:sz w:val="28"/>
          <w:szCs w:val="28"/>
          <w:lang w:eastAsia="ru-RU"/>
        </w:rPr>
        <w:t xml:space="preserve"> трехсторонней комиссии по урегулированию социально-трудовых отношений в городе. За отчетный период </w:t>
      </w:r>
      <w:r w:rsidRPr="00744D69">
        <w:rPr>
          <w:rFonts w:ascii="Times New Roman" w:eastAsia="Times New Roman" w:hAnsi="Times New Roman" w:cs="Times New Roman"/>
          <w:b/>
          <w:sz w:val="28"/>
          <w:szCs w:val="28"/>
          <w:lang w:eastAsia="ru-RU"/>
        </w:rPr>
        <w:t>прошло 12 заседаний комиссии</w:t>
      </w:r>
      <w:r w:rsidRPr="00744D69">
        <w:rPr>
          <w:rFonts w:ascii="Times New Roman" w:eastAsia="Times New Roman" w:hAnsi="Times New Roman" w:cs="Times New Roman"/>
          <w:sz w:val="28"/>
          <w:szCs w:val="28"/>
          <w:lang w:eastAsia="ru-RU"/>
        </w:rPr>
        <w:t xml:space="preserve">, на которых рассматривались вопросы социального партнерства, оплаты труда, дефицит педагогических </w:t>
      </w:r>
      <w:r w:rsidRPr="00744D69">
        <w:rPr>
          <w:rFonts w:ascii="Times New Roman" w:eastAsia="Times New Roman" w:hAnsi="Times New Roman" w:cs="Times New Roman"/>
          <w:sz w:val="28"/>
          <w:szCs w:val="28"/>
          <w:lang w:eastAsia="ru-RU"/>
        </w:rPr>
        <w:lastRenderedPageBreak/>
        <w:t>кадров и меры социальной поддержки педагогов в ЗК, летняя оздоровительная кампании и другие.</w:t>
      </w:r>
    </w:p>
    <w:p w:rsidR="00744D69" w:rsidRPr="00744D69" w:rsidRDefault="00744D69" w:rsidP="00744D69">
      <w:pPr>
        <w:spacing w:after="0" w:line="240" w:lineRule="auto"/>
        <w:ind w:firstLine="708"/>
        <w:jc w:val="both"/>
        <w:rPr>
          <w:rFonts w:ascii="Times New Roman" w:eastAsia="Times New Roman" w:hAnsi="Times New Roman" w:cs="Times New Roman"/>
          <w:sz w:val="28"/>
          <w:szCs w:val="28"/>
          <w:lang w:eastAsia="ru-RU"/>
        </w:rPr>
      </w:pPr>
      <w:r w:rsidRPr="00744D69">
        <w:rPr>
          <w:rFonts w:ascii="Times New Roman" w:eastAsia="Times New Roman" w:hAnsi="Times New Roman" w:cs="Times New Roman"/>
          <w:sz w:val="28"/>
          <w:szCs w:val="28"/>
          <w:lang w:eastAsia="ru-RU"/>
        </w:rPr>
        <w:t>За отчетный период городской организацией проведена правовая экспертиза 342 (</w:t>
      </w:r>
      <w:r w:rsidRPr="00744D69">
        <w:rPr>
          <w:rFonts w:ascii="Times New Roman" w:eastAsia="Times New Roman" w:hAnsi="Times New Roman" w:cs="Times New Roman"/>
          <w:b/>
          <w:sz w:val="28"/>
          <w:szCs w:val="28"/>
          <w:lang w:eastAsia="ru-RU"/>
        </w:rPr>
        <w:t>трехсот сорока двух</w:t>
      </w:r>
      <w:r w:rsidRPr="00744D69">
        <w:rPr>
          <w:rFonts w:ascii="Times New Roman" w:eastAsia="Times New Roman" w:hAnsi="Times New Roman" w:cs="Times New Roman"/>
          <w:sz w:val="28"/>
          <w:szCs w:val="28"/>
          <w:lang w:eastAsia="ru-RU"/>
        </w:rPr>
        <w:t>) коллективных договоров, соглашений и других локальных нормативных актов.</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Эффективность социального партнерства заключается не только в постоянных переговорах и умении договариваться, это еще и подведение итогов и результатов взаимодействия.</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Наши городские профсоюзные организации принимают участие в конкурсах по социальному партнерству, занимают призовые места. </w:t>
      </w:r>
    </w:p>
    <w:p w:rsid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В рамках муниципальных августовских конференций уже традиционно награждаются Почетными грамотами Забайкальской  краевой и городской организаций Профсоюза социальные партнеры и первичные организации.</w:t>
      </w:r>
    </w:p>
    <w:p w:rsidR="000B19AC" w:rsidRPr="000B19AC" w:rsidRDefault="000B19AC" w:rsidP="000B19AC">
      <w:pPr>
        <w:spacing w:after="0" w:line="240" w:lineRule="auto"/>
        <w:ind w:firstLine="708"/>
        <w:jc w:val="right"/>
        <w:rPr>
          <w:rFonts w:ascii="Times New Roman" w:eastAsia="Times New Roman" w:hAnsi="Times New Roman" w:cs="Times New Roman"/>
          <w:b/>
          <w:sz w:val="28"/>
          <w:szCs w:val="28"/>
          <w:lang w:eastAsia="ru-RU"/>
        </w:rPr>
      </w:pPr>
      <w:r w:rsidRPr="000B19AC">
        <w:rPr>
          <w:rFonts w:ascii="Times New Roman" w:eastAsia="Times New Roman" w:hAnsi="Times New Roman" w:cs="Times New Roman"/>
          <w:sz w:val="28"/>
          <w:szCs w:val="28"/>
          <w:lang w:eastAsia="ru-RU"/>
        </w:rPr>
        <w:t xml:space="preserve"> </w:t>
      </w:r>
      <w:r w:rsidRPr="000B19AC">
        <w:rPr>
          <w:rFonts w:ascii="Times New Roman" w:eastAsia="Times New Roman" w:hAnsi="Times New Roman" w:cs="Times New Roman"/>
          <w:b/>
          <w:sz w:val="28"/>
          <w:szCs w:val="28"/>
          <w:lang w:eastAsia="ru-RU"/>
        </w:rPr>
        <w:t>ОПЛАТА ТРУДА.</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Городская организация Профсоюза на протяжении </w:t>
      </w:r>
      <w:r w:rsidR="00383329">
        <w:rPr>
          <w:rFonts w:ascii="Times New Roman" w:eastAsia="Times New Roman" w:hAnsi="Times New Roman" w:cs="Times New Roman"/>
          <w:sz w:val="28"/>
          <w:szCs w:val="28"/>
          <w:lang w:eastAsia="ru-RU"/>
        </w:rPr>
        <w:t>всего периода</w:t>
      </w:r>
      <w:r w:rsidRPr="000B19AC">
        <w:rPr>
          <w:rFonts w:ascii="Times New Roman" w:eastAsia="Times New Roman" w:hAnsi="Times New Roman" w:cs="Times New Roman"/>
          <w:sz w:val="28"/>
          <w:szCs w:val="28"/>
          <w:lang w:eastAsia="ru-RU"/>
        </w:rPr>
        <w:t xml:space="preserve"> выступа</w:t>
      </w:r>
      <w:r w:rsidR="00383329">
        <w:rPr>
          <w:rFonts w:ascii="Times New Roman" w:eastAsia="Times New Roman" w:hAnsi="Times New Roman" w:cs="Times New Roman"/>
          <w:sz w:val="28"/>
          <w:szCs w:val="28"/>
          <w:lang w:eastAsia="ru-RU"/>
        </w:rPr>
        <w:t>ла</w:t>
      </w:r>
      <w:r w:rsidRPr="000B19AC">
        <w:rPr>
          <w:rFonts w:ascii="Times New Roman" w:eastAsia="Times New Roman" w:hAnsi="Times New Roman" w:cs="Times New Roman"/>
          <w:sz w:val="28"/>
          <w:szCs w:val="28"/>
          <w:lang w:eastAsia="ru-RU"/>
        </w:rPr>
        <w:t xml:space="preserve"> за увеличение окладов работникам отрасли на уровень не меньше МРОТ. </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В отчетный период вопросы низкой заработной платы, снижения дифференциации оплаты труда между квалифицированными и неквалифицированными работниками, и как следствие дефицита кадров неоднократно поднимались стороной Профсоюза на заседаниях Забайкальской трехсторонней комиссии по регулированию социально-трудовых отношений.</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Неоднократно данный вопрос обсуждался на рабочих группах в Министерстве образования и на Совете Федерации Профсоюзов Забайкалья, где присутствовали представители Федерации независимых Профсоюзов России, Министерства труда и социальной защиты населения, Министерства финансов Забайкальского края. Также данный вопрос был рассмотрен на встрече с членом Совета Федерации РФ Михайловым С.В. и депутатом Государственной думы РФ </w:t>
      </w:r>
      <w:proofErr w:type="spellStart"/>
      <w:r w:rsidRPr="000B19AC">
        <w:rPr>
          <w:rFonts w:ascii="Times New Roman" w:eastAsia="Times New Roman" w:hAnsi="Times New Roman" w:cs="Times New Roman"/>
          <w:sz w:val="28"/>
          <w:szCs w:val="28"/>
          <w:lang w:eastAsia="ru-RU"/>
        </w:rPr>
        <w:t>Гурулевым</w:t>
      </w:r>
      <w:proofErr w:type="spellEnd"/>
      <w:r w:rsidRPr="000B19AC">
        <w:rPr>
          <w:rFonts w:ascii="Times New Roman" w:eastAsia="Times New Roman" w:hAnsi="Times New Roman" w:cs="Times New Roman"/>
          <w:sz w:val="28"/>
          <w:szCs w:val="28"/>
          <w:lang w:eastAsia="ru-RU"/>
        </w:rPr>
        <w:t xml:space="preserve"> А.В. </w:t>
      </w:r>
    </w:p>
    <w:p w:rsidR="000B19AC" w:rsidRPr="000B19AC" w:rsidRDefault="000B19AC" w:rsidP="00383329">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В адрес председателя Правительства Российской Федерации, председателя Государственной Думы Российской Федерации, сенаторов Российской Федерации, депутатов Государственной Думы Российской Федерации были направлены обращения, связанные с необходимостью улучшения социально-экономи</w:t>
      </w:r>
      <w:r w:rsidR="00383329">
        <w:rPr>
          <w:rFonts w:ascii="Times New Roman" w:eastAsia="Times New Roman" w:hAnsi="Times New Roman" w:cs="Times New Roman"/>
          <w:sz w:val="28"/>
          <w:szCs w:val="28"/>
          <w:lang w:eastAsia="ru-RU"/>
        </w:rPr>
        <w:t>ческого положения забайкальцев.</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От Профсоюза образования направлены обращения по НЕ индексации заработной платы руководителям образовательных организаций и педагогическим работникам с прилагаемыми расчетами в адрес Министерства образования забайкальского края, полномочного представителя президента в ДФО Трутневу Ю.П., министру просвещения РФ Кравцову С.С. и председателю Общероссийского Профсоюза образования Меркуловой Г.И.</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Также была организована акция по сбору подписей в поддержку обращения к губернатору по ситуации с заработной платой. От городской </w:t>
      </w:r>
      <w:r w:rsidRPr="000B19AC">
        <w:rPr>
          <w:rFonts w:ascii="Times New Roman" w:eastAsia="Times New Roman" w:hAnsi="Times New Roman" w:cs="Times New Roman"/>
          <w:sz w:val="28"/>
          <w:szCs w:val="28"/>
          <w:lang w:eastAsia="ru-RU"/>
        </w:rPr>
        <w:lastRenderedPageBreak/>
        <w:t xml:space="preserve">организации обращение поддержали всего 2254 работников образования, а по краю собрано около 10 000 подписей. </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В ходе переговорных процессов с Правительством ЗК, взаимных консультаций были достигнуты результаты по увеличению должностных окладов заработной платы работников по профессионально-квалификационным группам, увеличения </w:t>
      </w:r>
      <w:proofErr w:type="spellStart"/>
      <w:r w:rsidRPr="000B19AC">
        <w:rPr>
          <w:rFonts w:ascii="Times New Roman" w:eastAsia="Times New Roman" w:hAnsi="Times New Roman" w:cs="Times New Roman"/>
          <w:sz w:val="28"/>
          <w:szCs w:val="28"/>
          <w:lang w:eastAsia="ru-RU"/>
        </w:rPr>
        <w:t>межквалификационной</w:t>
      </w:r>
      <w:proofErr w:type="spellEnd"/>
      <w:r w:rsidRPr="000B19AC">
        <w:rPr>
          <w:rFonts w:ascii="Times New Roman" w:eastAsia="Times New Roman" w:hAnsi="Times New Roman" w:cs="Times New Roman"/>
          <w:sz w:val="28"/>
          <w:szCs w:val="28"/>
          <w:lang w:eastAsia="ru-RU"/>
        </w:rPr>
        <w:t xml:space="preserve"> разницы в оплате труда. </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Результатом этой длительной работы, бесконечных переговоров, обращений - стало принятие уже трех Законов ЗК О росте заработной платы. </w:t>
      </w:r>
    </w:p>
    <w:p w:rsidR="000B19AC" w:rsidRPr="000B19AC" w:rsidRDefault="00383329" w:rsidP="0038332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0B19AC" w:rsidRPr="000B19AC">
        <w:rPr>
          <w:rFonts w:ascii="Times New Roman" w:eastAsia="Times New Roman" w:hAnsi="Times New Roman" w:cs="Times New Roman"/>
          <w:sz w:val="28"/>
          <w:szCs w:val="28"/>
          <w:lang w:eastAsia="ru-RU"/>
        </w:rPr>
        <w:t xml:space="preserve">менно от городской организации Профсоюза прозвучало требование к нашему Правительству </w:t>
      </w:r>
      <w:r w:rsidR="000B19AC" w:rsidRPr="00383329">
        <w:rPr>
          <w:rFonts w:ascii="Times New Roman" w:eastAsia="Times New Roman" w:hAnsi="Times New Roman" w:cs="Times New Roman"/>
          <w:b/>
          <w:sz w:val="28"/>
          <w:szCs w:val="28"/>
          <w:lang w:eastAsia="ru-RU"/>
        </w:rPr>
        <w:t>увеличения окладов работников на 20%</w:t>
      </w:r>
      <w:r w:rsidR="000B19AC" w:rsidRPr="000B19AC">
        <w:rPr>
          <w:rFonts w:ascii="Times New Roman" w:eastAsia="Times New Roman" w:hAnsi="Times New Roman" w:cs="Times New Roman"/>
          <w:sz w:val="28"/>
          <w:szCs w:val="28"/>
          <w:lang w:eastAsia="ru-RU"/>
        </w:rPr>
        <w:t xml:space="preserve">, в случае отмены 20% районного коэффициента, а не на 13,4%, как предлагалось в первоначальной редакции проекта Закона ЗК. </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Комитет городской организации Профсоюза активно планомерно участвовал в разработке всех трех Законов Забайкальского края «Об обеспечении роста заработной платы в Забайкальском крае и о внесении изменений в отдельные законы Забайкальского края» и постановлений Правительства. На сегодняшний </w:t>
      </w:r>
      <w:r w:rsidR="00383329">
        <w:rPr>
          <w:rFonts w:ascii="Times New Roman" w:eastAsia="Times New Roman" w:hAnsi="Times New Roman" w:cs="Times New Roman"/>
          <w:sz w:val="28"/>
          <w:szCs w:val="28"/>
          <w:lang w:eastAsia="ru-RU"/>
        </w:rPr>
        <w:t>произошло</w:t>
      </w:r>
      <w:r w:rsidRPr="000B19AC">
        <w:rPr>
          <w:rFonts w:ascii="Times New Roman" w:eastAsia="Times New Roman" w:hAnsi="Times New Roman" w:cs="Times New Roman"/>
          <w:sz w:val="28"/>
          <w:szCs w:val="28"/>
          <w:lang w:eastAsia="ru-RU"/>
        </w:rPr>
        <w:t xml:space="preserve"> увеличение окладной части на 59% у педагогов школ и на 47,5 % у дошкольников и организаций дополнительного образования. Увеличение окладной части обеспечило рост реальной заработной платы на 33,4% у садов и </w:t>
      </w:r>
      <w:proofErr w:type="spellStart"/>
      <w:r w:rsidRPr="000B19AC">
        <w:rPr>
          <w:rFonts w:ascii="Times New Roman" w:eastAsia="Times New Roman" w:hAnsi="Times New Roman" w:cs="Times New Roman"/>
          <w:sz w:val="28"/>
          <w:szCs w:val="28"/>
          <w:lang w:eastAsia="ru-RU"/>
        </w:rPr>
        <w:t>допобразования</w:t>
      </w:r>
      <w:proofErr w:type="spellEnd"/>
      <w:r w:rsidRPr="000B19AC">
        <w:rPr>
          <w:rFonts w:ascii="Times New Roman" w:eastAsia="Times New Roman" w:hAnsi="Times New Roman" w:cs="Times New Roman"/>
          <w:sz w:val="28"/>
          <w:szCs w:val="28"/>
          <w:lang w:eastAsia="ru-RU"/>
        </w:rPr>
        <w:t xml:space="preserve"> и на 45% у школ. </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Комитет городской организации Профсоюза активно принимает участие в рабочей группе по оплате труда при Министерстве образования и науки ЗК по разработке примерного Положения по оплате труда, совершенствованию распределения средств, выделенных на выполнение майских Указов Президента РФ, увеличению окладов и приведения в соответствие с требованиями российского законодательства стимулирующих и компенсационных выплат работникам. </w:t>
      </w:r>
    </w:p>
    <w:p w:rsidR="00383329"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Ведется большая работа по приведению всех нормативных правовых актов по оплате труда в соответствии с действующим Российским законодательством, Едиными рекомендациями Российской трехсторонней комиссии по установлению систем оплаты труда. </w:t>
      </w:r>
    </w:p>
    <w:p w:rsidR="000B19AC" w:rsidRPr="000B19AC" w:rsidRDefault="000B19AC" w:rsidP="00383329">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 xml:space="preserve">Вызывает обеспокоенность Профсоюза и низкий уровень заработной платы руководителей образовательных организаций. На фоне неоднократного повышения заработной платы педагогическим работникам, оплата труда руководителей остается недопустимо низкой. Профсоюзом образования уже было направлено обращение к Губернатору ЗК, данный вопрос совместно с комитетом образования неоднократно поднимался в Министерстве образования ЗК, а также в городской администрации. </w:t>
      </w:r>
    </w:p>
    <w:p w:rsidR="000B19AC" w:rsidRPr="000B19AC" w:rsidRDefault="000B19AC" w:rsidP="000B19AC">
      <w:pPr>
        <w:spacing w:after="0" w:line="240" w:lineRule="auto"/>
        <w:ind w:firstLine="708"/>
        <w:jc w:val="both"/>
        <w:rPr>
          <w:rFonts w:ascii="Times New Roman" w:eastAsia="Times New Roman" w:hAnsi="Times New Roman" w:cs="Times New Roman"/>
          <w:sz w:val="28"/>
          <w:szCs w:val="28"/>
          <w:lang w:eastAsia="ru-RU"/>
        </w:rPr>
      </w:pPr>
      <w:r w:rsidRPr="000B19AC">
        <w:rPr>
          <w:rFonts w:ascii="Times New Roman" w:eastAsia="Times New Roman" w:hAnsi="Times New Roman" w:cs="Times New Roman"/>
          <w:sz w:val="28"/>
          <w:szCs w:val="28"/>
          <w:lang w:eastAsia="ru-RU"/>
        </w:rPr>
        <w:t>Также проблема низкой зарплаты руководителей была озвучена на Совете Федерации Профсоюзов Забайкалья 15 октября.</w:t>
      </w:r>
    </w:p>
    <w:p w:rsidR="00383329" w:rsidRPr="00383329" w:rsidRDefault="00383329" w:rsidP="00383329">
      <w:pPr>
        <w:spacing w:after="0" w:line="240" w:lineRule="auto"/>
        <w:ind w:firstLine="708"/>
        <w:jc w:val="right"/>
        <w:rPr>
          <w:rFonts w:ascii="Times New Roman" w:eastAsia="Times New Roman" w:hAnsi="Times New Roman" w:cs="Times New Roman"/>
          <w:b/>
          <w:sz w:val="28"/>
          <w:szCs w:val="28"/>
          <w:lang w:eastAsia="ru-RU"/>
        </w:rPr>
      </w:pPr>
      <w:r w:rsidRPr="00383329">
        <w:rPr>
          <w:rFonts w:ascii="Times New Roman" w:eastAsia="Times New Roman" w:hAnsi="Times New Roman" w:cs="Times New Roman"/>
          <w:b/>
          <w:sz w:val="28"/>
          <w:szCs w:val="28"/>
          <w:lang w:eastAsia="ru-RU"/>
        </w:rPr>
        <w:t xml:space="preserve">ПРАВОВАЯ РАБОТА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За отчетный период городской организацией:</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 • рассмотрено 4664 обращений членов Профсоюза, в том числе принято на личном приеме и оказана правовая помощь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 проведено 340 проверок работодателей по соблюдению трудового законодательства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w:t>
      </w:r>
      <w:r w:rsidRPr="00383329">
        <w:rPr>
          <w:rFonts w:ascii="Times New Roman" w:eastAsia="Times New Roman" w:hAnsi="Times New Roman" w:cs="Times New Roman"/>
          <w:sz w:val="28"/>
          <w:szCs w:val="28"/>
          <w:lang w:eastAsia="ru-RU"/>
        </w:rPr>
        <w:tab/>
        <w:t>проведено 367 экспертиз нормативных правовых актов проектов законов, коллективных договоров и других локальных нормативных актов</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w:t>
      </w:r>
      <w:r w:rsidRPr="00383329">
        <w:rPr>
          <w:rFonts w:ascii="Times New Roman" w:eastAsia="Times New Roman" w:hAnsi="Times New Roman" w:cs="Times New Roman"/>
          <w:sz w:val="28"/>
          <w:szCs w:val="28"/>
          <w:lang w:eastAsia="ru-RU"/>
        </w:rPr>
        <w:tab/>
        <w:t>подготовлено 702 выступления и других публикаций по вопросам правовой защиты</w:t>
      </w:r>
    </w:p>
    <w:p w:rsid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Проведено:</w:t>
      </w:r>
    </w:p>
    <w:p w:rsidR="00383329" w:rsidRDefault="00383329" w:rsidP="00383329">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5 общественных контролей по соблюд</w:t>
      </w:r>
      <w:r>
        <w:rPr>
          <w:rFonts w:ascii="Times New Roman" w:eastAsia="Times New Roman" w:hAnsi="Times New Roman" w:cs="Times New Roman"/>
          <w:sz w:val="28"/>
          <w:szCs w:val="28"/>
          <w:lang w:eastAsia="ru-RU"/>
        </w:rPr>
        <w:t>ению трудового законодательства</w:t>
      </w:r>
      <w:r w:rsidRPr="00383329">
        <w:rPr>
          <w:rFonts w:ascii="Times New Roman" w:eastAsia="Times New Roman" w:hAnsi="Times New Roman" w:cs="Times New Roman"/>
          <w:sz w:val="28"/>
          <w:szCs w:val="28"/>
          <w:lang w:eastAsia="ru-RU"/>
        </w:rPr>
        <w:t xml:space="preserve"> </w:t>
      </w:r>
    </w:p>
    <w:p w:rsidR="00383329" w:rsidRPr="00383329" w:rsidRDefault="00383329" w:rsidP="00383329">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2 мониторинга по соблюд</w:t>
      </w:r>
      <w:r>
        <w:rPr>
          <w:rFonts w:ascii="Times New Roman" w:eastAsia="Times New Roman" w:hAnsi="Times New Roman" w:cs="Times New Roman"/>
          <w:sz w:val="28"/>
          <w:szCs w:val="28"/>
          <w:lang w:eastAsia="ru-RU"/>
        </w:rPr>
        <w:t>ению трудового законодательства</w:t>
      </w:r>
    </w:p>
    <w:p w:rsid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Комитет городской организации принимал участие в подготовке предложений по установлению доплаты в связи с введением новых квалификационных категорий «Педагог-методист», «Педагог-наставник».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Еще одним достижением Профсоюза, в том числе и городской организации в отчетный период стала многолетняя работа по ограничению объёма отчётности различных категорий педагогических работников. По данному направлению уже в 2022 году в краевой организации Профсоюза прошло общественное обсуждение вопросов, связанных с устранением избыточной отчетности совместно с представителями Регионального исполнительного комитета партии «Единая Россия» </w:t>
      </w:r>
      <w:proofErr w:type="spellStart"/>
      <w:r w:rsidRPr="00383329">
        <w:rPr>
          <w:rFonts w:ascii="Times New Roman" w:eastAsia="Times New Roman" w:hAnsi="Times New Roman" w:cs="Times New Roman"/>
          <w:sz w:val="28"/>
          <w:szCs w:val="28"/>
          <w:lang w:eastAsia="ru-RU"/>
        </w:rPr>
        <w:t>Амплеевым</w:t>
      </w:r>
      <w:proofErr w:type="spellEnd"/>
      <w:r w:rsidRPr="00383329">
        <w:rPr>
          <w:rFonts w:ascii="Times New Roman" w:eastAsia="Times New Roman" w:hAnsi="Times New Roman" w:cs="Times New Roman"/>
          <w:sz w:val="28"/>
          <w:szCs w:val="28"/>
          <w:lang w:eastAsia="ru-RU"/>
        </w:rPr>
        <w:t xml:space="preserve"> Р.А. и </w:t>
      </w:r>
      <w:proofErr w:type="spellStart"/>
      <w:r w:rsidRPr="00383329">
        <w:rPr>
          <w:rFonts w:ascii="Times New Roman" w:eastAsia="Times New Roman" w:hAnsi="Times New Roman" w:cs="Times New Roman"/>
          <w:sz w:val="28"/>
          <w:szCs w:val="28"/>
          <w:lang w:eastAsia="ru-RU"/>
        </w:rPr>
        <w:t>Клёниным</w:t>
      </w:r>
      <w:proofErr w:type="spellEnd"/>
      <w:r w:rsidRPr="00383329">
        <w:rPr>
          <w:rFonts w:ascii="Times New Roman" w:eastAsia="Times New Roman" w:hAnsi="Times New Roman" w:cs="Times New Roman"/>
          <w:sz w:val="28"/>
          <w:szCs w:val="28"/>
          <w:lang w:eastAsia="ru-RU"/>
        </w:rPr>
        <w:t xml:space="preserve"> Д. От городской организации приняли участие председатели профсоюзных организаций и члены профсоюзных комитетов.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Результатом плодотворной работы Профсоюза образования всех уровней явился Приказ </w:t>
      </w:r>
      <w:proofErr w:type="spellStart"/>
      <w:r w:rsidRPr="00383329">
        <w:rPr>
          <w:rFonts w:ascii="Times New Roman" w:eastAsia="Times New Roman" w:hAnsi="Times New Roman" w:cs="Times New Roman"/>
          <w:sz w:val="28"/>
          <w:szCs w:val="28"/>
          <w:lang w:eastAsia="ru-RU"/>
        </w:rPr>
        <w:t>Минпросвещения</w:t>
      </w:r>
      <w:proofErr w:type="spellEnd"/>
      <w:r w:rsidRPr="00383329">
        <w:rPr>
          <w:rFonts w:ascii="Times New Roman" w:eastAsia="Times New Roman" w:hAnsi="Times New Roman" w:cs="Times New Roman"/>
          <w:sz w:val="28"/>
          <w:szCs w:val="28"/>
          <w:lang w:eastAsia="ru-RU"/>
        </w:rPr>
        <w:t xml:space="preserve"> России от 21.07.2022 г. № 582 «Об утверждении перечня документации.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Множество вопросов возникало с введением новой должности с 01 сентября 2022 года «советника директора по воспитанию и взаимодействию с детскими общественными объединениями». Вопросы касались с трудоустройством, оплатой труда, режиму рабочего времени и отдыха, должностных обязанностей, льготной пенсии.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Эти вопросы отрабатывались с комитетом образования, Министерством образования, вынесены на уровень Общероссийского Профсоюза образования.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Данный вопрос на сегодняшний день урегулирован, вышло Постановление Правительства РФ, по которому данная должность внесена в перечень педагогических работников, им установлен удлиненный пе</w:t>
      </w:r>
      <w:r>
        <w:rPr>
          <w:rFonts w:ascii="Times New Roman" w:eastAsia="Times New Roman" w:hAnsi="Times New Roman" w:cs="Times New Roman"/>
          <w:sz w:val="28"/>
          <w:szCs w:val="28"/>
          <w:lang w:eastAsia="ru-RU"/>
        </w:rPr>
        <w:t>дагогический отпуск с 2022 года.</w:t>
      </w:r>
      <w:r w:rsidRPr="00383329">
        <w:rPr>
          <w:rFonts w:ascii="Times New Roman" w:eastAsia="Times New Roman" w:hAnsi="Times New Roman" w:cs="Times New Roman"/>
          <w:sz w:val="28"/>
          <w:szCs w:val="28"/>
          <w:lang w:eastAsia="ru-RU"/>
        </w:rPr>
        <w:t xml:space="preserve"> Должность Советника включена в перечень педагогических работников, имеющих право на льготную пенсию.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Также в перечень педагогов, имеющих право на льготную пенсию включены инструкторы по физическому воспитанию в детских садах, эта работа велась на протяжении 8 лет на всех уровнях.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По инициативе нашей организации проведена встреча с комитетом физической культуры и спорта по вопросу перехода тренеров спортивных школ на педагогические должности тренеров-преподавателей с 01 января 2023 года, в связи с внесением изменений в Закон об образовании и номенклатуру должностей педагогических работников. </w:t>
      </w:r>
    </w:p>
    <w:p w:rsidR="00383329" w:rsidRP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 xml:space="preserve">Большое внимание в отчетном периоде Комитет уделял поддержке председателей профсоюзных организаций, для которых проводились консультации по трудовому законодательству, по заработной плате, по охране труда и других вопросов. </w:t>
      </w:r>
    </w:p>
    <w:p w:rsidR="00383329" w:rsidRDefault="00383329" w:rsidP="00383329">
      <w:pPr>
        <w:spacing w:after="0" w:line="240" w:lineRule="auto"/>
        <w:ind w:firstLine="708"/>
        <w:jc w:val="both"/>
        <w:rPr>
          <w:rFonts w:ascii="Times New Roman" w:eastAsia="Times New Roman" w:hAnsi="Times New Roman" w:cs="Times New Roman"/>
          <w:sz w:val="28"/>
          <w:szCs w:val="28"/>
          <w:lang w:eastAsia="ru-RU"/>
        </w:rPr>
      </w:pPr>
      <w:r w:rsidRPr="00383329">
        <w:rPr>
          <w:rFonts w:ascii="Times New Roman" w:eastAsia="Times New Roman" w:hAnsi="Times New Roman" w:cs="Times New Roman"/>
          <w:sz w:val="28"/>
          <w:szCs w:val="28"/>
          <w:lang w:eastAsia="ru-RU"/>
        </w:rPr>
        <w:t>Комитет городской организации регулярно распространяет методические рекомендации среди профсоюзных активистов по разным вопросам правозащитной деятельности, направляет необходимые нормативные документы, регулирующие трудовые отношения, информационно-методические материалы, разъяснительные письма, инструкции и буклеты.</w:t>
      </w:r>
    </w:p>
    <w:p w:rsidR="001A3C77" w:rsidRPr="001A3C77" w:rsidRDefault="001A3C77" w:rsidP="001A3C77">
      <w:pPr>
        <w:spacing w:after="0" w:line="240" w:lineRule="auto"/>
        <w:ind w:firstLine="708"/>
        <w:jc w:val="right"/>
        <w:rPr>
          <w:rFonts w:ascii="Times New Roman" w:eastAsia="Times New Roman" w:hAnsi="Times New Roman" w:cs="Times New Roman"/>
          <w:sz w:val="28"/>
          <w:szCs w:val="28"/>
          <w:lang w:eastAsia="ru-RU"/>
        </w:rPr>
      </w:pPr>
      <w:r w:rsidRPr="001A3C77">
        <w:rPr>
          <w:rFonts w:ascii="Times New Roman" w:eastAsia="Times New Roman" w:hAnsi="Times New Roman" w:cs="Times New Roman"/>
          <w:b/>
          <w:sz w:val="28"/>
          <w:szCs w:val="28"/>
          <w:lang w:eastAsia="ru-RU"/>
        </w:rPr>
        <w:t>ОХРАНА ТРУДА</w:t>
      </w:r>
      <w:r w:rsidRPr="001A3C77">
        <w:rPr>
          <w:rFonts w:ascii="Times New Roman" w:eastAsia="Times New Roman" w:hAnsi="Times New Roman" w:cs="Times New Roman"/>
          <w:sz w:val="28"/>
          <w:szCs w:val="28"/>
          <w:lang w:eastAsia="ru-RU"/>
        </w:rPr>
        <w:t>.</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В городской организации осуществляют контроль за соблюдением законодательства о труде 66 уполномоченных по охране труда и 4 внештатных технических инспектора.</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За отчетный период ими было проведено 930 обследований по вопросам охраны труда.</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Также были проведены </w:t>
      </w:r>
      <w:proofErr w:type="spellStart"/>
      <w:r w:rsidRPr="001A3C77">
        <w:rPr>
          <w:rFonts w:ascii="Times New Roman" w:eastAsia="Times New Roman" w:hAnsi="Times New Roman" w:cs="Times New Roman"/>
          <w:sz w:val="28"/>
          <w:szCs w:val="28"/>
          <w:lang w:eastAsia="ru-RU"/>
        </w:rPr>
        <w:t>общепрофсоюзная</w:t>
      </w:r>
      <w:proofErr w:type="spellEnd"/>
      <w:r w:rsidRPr="001A3C77">
        <w:rPr>
          <w:rFonts w:ascii="Times New Roman" w:eastAsia="Times New Roman" w:hAnsi="Times New Roman" w:cs="Times New Roman"/>
          <w:sz w:val="28"/>
          <w:szCs w:val="28"/>
          <w:lang w:eastAsia="ru-RU"/>
        </w:rPr>
        <w:t xml:space="preserve"> и региональная тематические проверки и мониторинг по вопросам охраны труда.</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Зарегистрировано 33 несчастных случаев с работниками, в расследовании которых принимают участие профсоюзные организации, проводятся консультации городской и краевой организациями Профсоюза.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2022 год – был год глобальных изменений в законодательстве по охране труда, связанных, прежде всего, со вступлением в силу с 01.03.2022 г. Федерального за</w:t>
      </w:r>
      <w:r>
        <w:rPr>
          <w:rFonts w:ascii="Times New Roman" w:eastAsia="Times New Roman" w:hAnsi="Times New Roman" w:cs="Times New Roman"/>
          <w:sz w:val="28"/>
          <w:szCs w:val="28"/>
          <w:lang w:eastAsia="ru-RU"/>
        </w:rPr>
        <w:t xml:space="preserve">кона от 02.07.2021 № 311-ФЗ «О </w:t>
      </w:r>
      <w:r w:rsidRPr="001A3C77">
        <w:rPr>
          <w:rFonts w:ascii="Times New Roman" w:eastAsia="Times New Roman" w:hAnsi="Times New Roman" w:cs="Times New Roman"/>
          <w:sz w:val="28"/>
          <w:szCs w:val="28"/>
          <w:lang w:eastAsia="ru-RU"/>
        </w:rPr>
        <w:t xml:space="preserve"> внесени</w:t>
      </w:r>
      <w:r>
        <w:rPr>
          <w:rFonts w:ascii="Times New Roman" w:eastAsia="Times New Roman" w:hAnsi="Times New Roman" w:cs="Times New Roman"/>
          <w:sz w:val="28"/>
          <w:szCs w:val="28"/>
          <w:lang w:eastAsia="ru-RU"/>
        </w:rPr>
        <w:t>и</w:t>
      </w:r>
      <w:r w:rsidRPr="001A3C77">
        <w:rPr>
          <w:rFonts w:ascii="Times New Roman" w:eastAsia="Times New Roman" w:hAnsi="Times New Roman" w:cs="Times New Roman"/>
          <w:sz w:val="28"/>
          <w:szCs w:val="28"/>
          <w:lang w:eastAsia="ru-RU"/>
        </w:rPr>
        <w:t xml:space="preserve"> изменений в Трудовой кодекс Российской Федерации», значительно реформировавших раздел Х «Охрана труда», а также и принятием целого ряда подзаконных актов.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A3C77">
        <w:rPr>
          <w:rFonts w:ascii="Times New Roman" w:eastAsia="Times New Roman" w:hAnsi="Times New Roman" w:cs="Times New Roman"/>
          <w:sz w:val="28"/>
          <w:szCs w:val="28"/>
          <w:lang w:eastAsia="ru-RU"/>
        </w:rPr>
        <w:t>ринимали участие в тематических совещаниях Комитета образования с руководителями, ответственными по охране труда школ, садов и организаций дополнительного образования</w:t>
      </w:r>
      <w:r>
        <w:rPr>
          <w:rFonts w:ascii="Times New Roman" w:eastAsia="Times New Roman" w:hAnsi="Times New Roman" w:cs="Times New Roman"/>
          <w:sz w:val="28"/>
          <w:szCs w:val="28"/>
          <w:lang w:eastAsia="ru-RU"/>
        </w:rPr>
        <w:t>.</w:t>
      </w:r>
      <w:r w:rsidRPr="001A3C77">
        <w:rPr>
          <w:rFonts w:ascii="Times New Roman" w:eastAsia="Times New Roman" w:hAnsi="Times New Roman" w:cs="Times New Roman"/>
          <w:sz w:val="28"/>
          <w:szCs w:val="28"/>
          <w:lang w:eastAsia="ru-RU"/>
        </w:rPr>
        <w:t xml:space="preserve">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Организовано и </w:t>
      </w:r>
      <w:proofErr w:type="gramStart"/>
      <w:r w:rsidRPr="001A3C77">
        <w:rPr>
          <w:rFonts w:ascii="Times New Roman" w:eastAsia="Times New Roman" w:hAnsi="Times New Roman" w:cs="Times New Roman"/>
          <w:sz w:val="28"/>
          <w:szCs w:val="28"/>
          <w:lang w:eastAsia="ru-RU"/>
        </w:rPr>
        <w:t>проведено внеочередное обучение</w:t>
      </w:r>
      <w:proofErr w:type="gramEnd"/>
      <w:r w:rsidRPr="001A3C77">
        <w:rPr>
          <w:rFonts w:ascii="Times New Roman" w:eastAsia="Times New Roman" w:hAnsi="Times New Roman" w:cs="Times New Roman"/>
          <w:sz w:val="28"/>
          <w:szCs w:val="28"/>
          <w:lang w:eastAsia="ru-RU"/>
        </w:rPr>
        <w:t xml:space="preserve"> и проверка знаний по изменениям в законодательной базе по охране труда, по пожарной безопасности и оказанию первой помощи пострадавшим для руководителей, заместителей, специалистов и профсоюзного актива образовательных организаций г. Читы. Всего обучено 188 членов Профсоюза.</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На заседании трехсторонней комиссии по регулированию социально-трудовых отношений в городском округе «Город Чита» мной была озвучена тема «Создание и обеспечение безопасных условий, направленных на сохранение жизни и здоровья работников и детей в организациях всех сфер деятельности».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A3C77">
        <w:rPr>
          <w:rFonts w:ascii="Times New Roman" w:eastAsia="Times New Roman" w:hAnsi="Times New Roman" w:cs="Times New Roman"/>
          <w:sz w:val="28"/>
          <w:szCs w:val="28"/>
          <w:lang w:eastAsia="ru-RU"/>
        </w:rPr>
        <w:t>овместно с прокуратурой проведены 2 комплексных проверки по соблюдению трудового законодательства и законодательства по охране труда.</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Выпущены информационные листы по вопросам охраны труда и опубликованы статьи в журнале ГНМЦ.</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Обучение профсоюзного актива по охране труда проводится на долевых началах (50/50) городской и первичных профсоюзных организаций. Всего за отчетный период было обучено 100 членов Профсоюза на общую сумму 87250 рублей.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1A3C77">
        <w:rPr>
          <w:rFonts w:ascii="Times New Roman" w:eastAsia="Times New Roman" w:hAnsi="Times New Roman" w:cs="Times New Roman"/>
          <w:sz w:val="28"/>
          <w:szCs w:val="28"/>
          <w:lang w:eastAsia="ru-RU"/>
        </w:rPr>
        <w:t xml:space="preserve">ородские образовательные организации приняли участие в краевом конкурсе «На лучшую организацию совместной работы администрации и профсоюзного комитета по созданию комфортных и безопасных условий труда и отдыха работников». Победителями стали школа № 36 и Дворец детского (юношеского) творчества.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Вопросы охраны труда ежегодно рассматриваются на заседаниях президиума городской организации Профсоюза.</w:t>
      </w:r>
    </w:p>
    <w:p w:rsidR="001A3C77" w:rsidRPr="001A3C77" w:rsidRDefault="001A3C77" w:rsidP="001A3C77">
      <w:pPr>
        <w:spacing w:after="0" w:line="240" w:lineRule="auto"/>
        <w:ind w:firstLine="708"/>
        <w:jc w:val="right"/>
        <w:rPr>
          <w:rFonts w:ascii="Times New Roman" w:eastAsia="Times New Roman" w:hAnsi="Times New Roman" w:cs="Times New Roman"/>
          <w:b/>
          <w:sz w:val="28"/>
          <w:szCs w:val="28"/>
          <w:lang w:eastAsia="ru-RU"/>
        </w:rPr>
      </w:pPr>
      <w:r w:rsidRPr="001A3C77">
        <w:rPr>
          <w:rFonts w:ascii="Times New Roman" w:eastAsia="Times New Roman" w:hAnsi="Times New Roman" w:cs="Times New Roman"/>
          <w:b/>
          <w:sz w:val="28"/>
          <w:szCs w:val="28"/>
          <w:lang w:eastAsia="ru-RU"/>
        </w:rPr>
        <w:t>ИНФОРМАЦИОННАЯ РАБОТА</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В отчетном периоде Комитет городской организации совершенствовал информационное обеспечение своей деятельности, расширял формы информационной работы.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Созданы группы </w:t>
      </w:r>
      <w:proofErr w:type="spellStart"/>
      <w:r w:rsidRPr="001A3C77">
        <w:rPr>
          <w:rFonts w:ascii="Times New Roman" w:eastAsia="Times New Roman" w:hAnsi="Times New Roman" w:cs="Times New Roman"/>
          <w:sz w:val="28"/>
          <w:szCs w:val="28"/>
          <w:lang w:eastAsia="ru-RU"/>
        </w:rPr>
        <w:t>ВКонтакте</w:t>
      </w:r>
      <w:proofErr w:type="spellEnd"/>
      <w:r w:rsidRPr="001A3C77">
        <w:rPr>
          <w:rFonts w:ascii="Times New Roman" w:eastAsia="Times New Roman" w:hAnsi="Times New Roman" w:cs="Times New Roman"/>
          <w:sz w:val="28"/>
          <w:szCs w:val="28"/>
          <w:lang w:eastAsia="ru-RU"/>
        </w:rPr>
        <w:t xml:space="preserve"> и </w:t>
      </w:r>
      <w:proofErr w:type="spellStart"/>
      <w:r w:rsidRPr="001A3C77">
        <w:rPr>
          <w:rFonts w:ascii="Times New Roman" w:eastAsia="Times New Roman" w:hAnsi="Times New Roman" w:cs="Times New Roman"/>
          <w:sz w:val="28"/>
          <w:szCs w:val="28"/>
          <w:lang w:eastAsia="ru-RU"/>
        </w:rPr>
        <w:t>Telegram</w:t>
      </w:r>
      <w:proofErr w:type="spellEnd"/>
      <w:r w:rsidRPr="001A3C77">
        <w:rPr>
          <w:rFonts w:ascii="Times New Roman" w:eastAsia="Times New Roman" w:hAnsi="Times New Roman" w:cs="Times New Roman"/>
          <w:sz w:val="28"/>
          <w:szCs w:val="28"/>
          <w:lang w:eastAsia="ru-RU"/>
        </w:rPr>
        <w:t xml:space="preserve">-канале. Значительно улучшилась информационное обеспечение первичных организаций, приобретены новые профсоюзные уголки. Продолжается выпуск информационных листовок. Осуществлялась подписка на газету «Мой профсоюз», журнал ГНМЦ.ru,  первичные организации обеспечиваются газетами «Думы забайкальского учителя», «Профсоюзы Забайкалья».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Информационные материалы направлялись через электронные почты, группы </w:t>
      </w:r>
      <w:proofErr w:type="spellStart"/>
      <w:r w:rsidRPr="001A3C77">
        <w:rPr>
          <w:rFonts w:ascii="Times New Roman" w:eastAsia="Times New Roman" w:hAnsi="Times New Roman" w:cs="Times New Roman"/>
          <w:sz w:val="28"/>
          <w:szCs w:val="28"/>
          <w:lang w:eastAsia="ru-RU"/>
        </w:rPr>
        <w:t>Viber</w:t>
      </w:r>
      <w:proofErr w:type="spellEnd"/>
      <w:r w:rsidRPr="001A3C77">
        <w:rPr>
          <w:rFonts w:ascii="Times New Roman" w:eastAsia="Times New Roman" w:hAnsi="Times New Roman" w:cs="Times New Roman"/>
          <w:sz w:val="28"/>
          <w:szCs w:val="28"/>
          <w:lang w:eastAsia="ru-RU"/>
        </w:rPr>
        <w:t>, социальных сетях. Всего размещено 726 публикаций и постов.</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Подготовлена и опубликована 21 статья в журнале «GNMC.ru».</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Выпущено 28 информационных бюллетеней.</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Информация о деятельности городской организации Профсоюза публиковалась в газете «Мой Профсоюз».</w:t>
      </w:r>
    </w:p>
    <w:p w:rsidR="001A3C77" w:rsidRPr="001A3C77" w:rsidRDefault="001A3C77" w:rsidP="001A3C77">
      <w:pPr>
        <w:spacing w:after="0" w:line="240" w:lineRule="auto"/>
        <w:ind w:firstLine="708"/>
        <w:jc w:val="right"/>
        <w:rPr>
          <w:rFonts w:ascii="Times New Roman" w:eastAsia="Times New Roman" w:hAnsi="Times New Roman" w:cs="Times New Roman"/>
          <w:b/>
          <w:sz w:val="28"/>
          <w:szCs w:val="28"/>
          <w:lang w:eastAsia="ru-RU"/>
        </w:rPr>
      </w:pPr>
      <w:r w:rsidRPr="001A3C77">
        <w:rPr>
          <w:rFonts w:ascii="Times New Roman" w:eastAsia="Times New Roman" w:hAnsi="Times New Roman" w:cs="Times New Roman"/>
          <w:b/>
          <w:sz w:val="28"/>
          <w:szCs w:val="28"/>
          <w:lang w:eastAsia="ru-RU"/>
        </w:rPr>
        <w:t>ФИНАНСОВАЯ РАБОТА</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За отчетный период продолжилось финансовое укрепление организации. Расходная часть бюджета составила 97,1% от общей суммы поступивших взносов.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Наиболее используемыми статьями расходов продолжают оставаться: культурно-массовая работа, премирование профсоюзного актива, оказание материальной помощи.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Увеличились расходы на премирование профсоюзного актива, информационную работу, обучение профсоюзного актива, работу с молодыми педагогами.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Выделяются средства на оздоровление членов Профсоюза, молодых педагогов, спортивно-оздоровительную работу.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Работает Фонд социальной поддержки педагогов. Средства Фонда идут на оказание материальной помощи членам Профсоюза в случае сложного материального положения, санаторно-курортного лечения и оздоровление детей членов Профсоюза, компенсацию на обучение по охране труда на условиях </w:t>
      </w:r>
      <w:proofErr w:type="spellStart"/>
      <w:r w:rsidRPr="001A3C77">
        <w:rPr>
          <w:rFonts w:ascii="Times New Roman" w:eastAsia="Times New Roman" w:hAnsi="Times New Roman" w:cs="Times New Roman"/>
          <w:sz w:val="28"/>
          <w:szCs w:val="28"/>
          <w:lang w:eastAsia="ru-RU"/>
        </w:rPr>
        <w:t>софинансирования</w:t>
      </w:r>
      <w:proofErr w:type="spellEnd"/>
      <w:r w:rsidRPr="001A3C77">
        <w:rPr>
          <w:rFonts w:ascii="Times New Roman" w:eastAsia="Times New Roman" w:hAnsi="Times New Roman" w:cs="Times New Roman"/>
          <w:sz w:val="28"/>
          <w:szCs w:val="28"/>
          <w:lang w:eastAsia="ru-RU"/>
        </w:rPr>
        <w:t xml:space="preserve"> с первичной профсоюзной организацией (50% на 50%), проведение городских мероприятий с участием членов Профсоюза.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Кроме того, действует соглашение на приобретение путевок со скидкой 10-20% для членов Профсоюза и их семей в санатории Забайкальского края (</w:t>
      </w:r>
      <w:proofErr w:type="spellStart"/>
      <w:r w:rsidRPr="001A3C77">
        <w:rPr>
          <w:rFonts w:ascii="Times New Roman" w:eastAsia="Times New Roman" w:hAnsi="Times New Roman" w:cs="Times New Roman"/>
          <w:sz w:val="28"/>
          <w:szCs w:val="28"/>
          <w:lang w:eastAsia="ru-RU"/>
        </w:rPr>
        <w:t>Экокурорт</w:t>
      </w:r>
      <w:proofErr w:type="spellEnd"/>
      <w:r w:rsidRPr="001A3C77">
        <w:rPr>
          <w:rFonts w:ascii="Times New Roman" w:eastAsia="Times New Roman" w:hAnsi="Times New Roman" w:cs="Times New Roman"/>
          <w:sz w:val="28"/>
          <w:szCs w:val="28"/>
          <w:lang w:eastAsia="ru-RU"/>
        </w:rPr>
        <w:t xml:space="preserve"> Кука, </w:t>
      </w:r>
      <w:proofErr w:type="spellStart"/>
      <w:r w:rsidRPr="001A3C77">
        <w:rPr>
          <w:rFonts w:ascii="Times New Roman" w:eastAsia="Times New Roman" w:hAnsi="Times New Roman" w:cs="Times New Roman"/>
          <w:sz w:val="28"/>
          <w:szCs w:val="28"/>
          <w:lang w:eastAsia="ru-RU"/>
        </w:rPr>
        <w:t>Шиванда</w:t>
      </w:r>
      <w:proofErr w:type="spellEnd"/>
      <w:r w:rsidRPr="001A3C77">
        <w:rPr>
          <w:rFonts w:ascii="Times New Roman" w:eastAsia="Times New Roman" w:hAnsi="Times New Roman" w:cs="Times New Roman"/>
          <w:sz w:val="28"/>
          <w:szCs w:val="28"/>
          <w:lang w:eastAsia="ru-RU"/>
        </w:rPr>
        <w:t xml:space="preserve">, </w:t>
      </w:r>
      <w:proofErr w:type="spellStart"/>
      <w:r w:rsidRPr="001A3C77">
        <w:rPr>
          <w:rFonts w:ascii="Times New Roman" w:eastAsia="Times New Roman" w:hAnsi="Times New Roman" w:cs="Times New Roman"/>
          <w:sz w:val="28"/>
          <w:szCs w:val="28"/>
          <w:lang w:eastAsia="ru-RU"/>
        </w:rPr>
        <w:t>Арей</w:t>
      </w:r>
      <w:proofErr w:type="spellEnd"/>
      <w:r w:rsidRPr="001A3C77">
        <w:rPr>
          <w:rFonts w:ascii="Times New Roman" w:eastAsia="Times New Roman" w:hAnsi="Times New Roman" w:cs="Times New Roman"/>
          <w:sz w:val="28"/>
          <w:szCs w:val="28"/>
          <w:lang w:eastAsia="ru-RU"/>
        </w:rPr>
        <w:t xml:space="preserve">, Кристалл).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За пределами Забайкальского края члены Профсоюза могут воспользоваться скидкой на лечение в санаториях Федерации независимых Профсоюзов России (</w:t>
      </w:r>
      <w:proofErr w:type="spellStart"/>
      <w:r w:rsidRPr="001A3C77">
        <w:rPr>
          <w:rFonts w:ascii="Times New Roman" w:eastAsia="Times New Roman" w:hAnsi="Times New Roman" w:cs="Times New Roman"/>
          <w:sz w:val="28"/>
          <w:szCs w:val="28"/>
          <w:lang w:eastAsia="ru-RU"/>
        </w:rPr>
        <w:t>Профкурорт</w:t>
      </w:r>
      <w:proofErr w:type="spellEnd"/>
      <w:r w:rsidRPr="001A3C77">
        <w:rPr>
          <w:rFonts w:ascii="Times New Roman" w:eastAsia="Times New Roman" w:hAnsi="Times New Roman" w:cs="Times New Roman"/>
          <w:sz w:val="28"/>
          <w:szCs w:val="28"/>
          <w:lang w:eastAsia="ru-RU"/>
        </w:rPr>
        <w:t xml:space="preserve">).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С 2024 года запущена система привилегий </w:t>
      </w:r>
      <w:proofErr w:type="spellStart"/>
      <w:r w:rsidRPr="001A3C77">
        <w:rPr>
          <w:rFonts w:ascii="Times New Roman" w:eastAsia="Times New Roman" w:hAnsi="Times New Roman" w:cs="Times New Roman"/>
          <w:sz w:val="28"/>
          <w:szCs w:val="28"/>
          <w:lang w:eastAsia="ru-RU"/>
        </w:rPr>
        <w:t>ПрофПлюс</w:t>
      </w:r>
      <w:proofErr w:type="spellEnd"/>
      <w:r w:rsidRPr="001A3C77">
        <w:rPr>
          <w:rFonts w:ascii="Times New Roman" w:eastAsia="Times New Roman" w:hAnsi="Times New Roman" w:cs="Times New Roman"/>
          <w:sz w:val="28"/>
          <w:szCs w:val="28"/>
          <w:lang w:eastAsia="ru-RU"/>
        </w:rPr>
        <w:t xml:space="preserve"> для членов Общероссийского Профсоюза образования.</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В текущем году городская организация Профсоюза заключила договор о сотрудничестве с Департаментом развития </w:t>
      </w:r>
      <w:proofErr w:type="spellStart"/>
      <w:r w:rsidRPr="001A3C77">
        <w:rPr>
          <w:rFonts w:ascii="Times New Roman" w:eastAsia="Times New Roman" w:hAnsi="Times New Roman" w:cs="Times New Roman"/>
          <w:sz w:val="28"/>
          <w:szCs w:val="28"/>
          <w:lang w:eastAsia="ru-RU"/>
        </w:rPr>
        <w:t>Azzum</w:t>
      </w:r>
      <w:proofErr w:type="spellEnd"/>
      <w:r w:rsidRPr="001A3C77">
        <w:rPr>
          <w:rFonts w:ascii="Times New Roman" w:eastAsia="Times New Roman" w:hAnsi="Times New Roman" w:cs="Times New Roman"/>
          <w:sz w:val="28"/>
          <w:szCs w:val="28"/>
          <w:lang w:eastAsia="ru-RU"/>
        </w:rPr>
        <w:t>, по которому членам Профсоюза, членам их семей и даже друзьям предлагается скидка 18% на бронирование отелей, санаториев и апартаментов по всему миру и 3% на туры любых туроператоров.</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За отчетный период оказана материальная помощь на оздоровление 36 членам Профсоюза и 60 детям членов Профсоюза на общую сумму 489 тысяч рублей. </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За текущий период была оказана консолидированная помощь членам Профсоюза-работникам </w:t>
      </w:r>
      <w:proofErr w:type="gramStart"/>
      <w:r w:rsidRPr="001A3C77">
        <w:rPr>
          <w:rFonts w:ascii="Times New Roman" w:eastAsia="Times New Roman" w:hAnsi="Times New Roman" w:cs="Times New Roman"/>
          <w:sz w:val="28"/>
          <w:szCs w:val="28"/>
          <w:lang w:eastAsia="ru-RU"/>
        </w:rPr>
        <w:t>образования  Приморского</w:t>
      </w:r>
      <w:proofErr w:type="gramEnd"/>
      <w:r w:rsidRPr="001A3C77">
        <w:rPr>
          <w:rFonts w:ascii="Times New Roman" w:eastAsia="Times New Roman" w:hAnsi="Times New Roman" w:cs="Times New Roman"/>
          <w:sz w:val="28"/>
          <w:szCs w:val="28"/>
          <w:lang w:eastAsia="ru-RU"/>
        </w:rPr>
        <w:t xml:space="preserve"> края, Оренбургской, Курганской, Курской областям и г. Читы, в связи с наводнением, чрезвычайными обстоятельствами и пожаром на общую сумму 125 тысяч рублей. </w:t>
      </w:r>
    </w:p>
    <w:p w:rsidR="001A3C77" w:rsidRPr="001A3C77" w:rsidRDefault="001A3C77" w:rsidP="001A3C77">
      <w:pPr>
        <w:spacing w:after="0" w:line="240" w:lineRule="auto"/>
        <w:ind w:firstLine="708"/>
        <w:jc w:val="right"/>
        <w:rPr>
          <w:rFonts w:ascii="Times New Roman" w:eastAsia="Times New Roman" w:hAnsi="Times New Roman" w:cs="Times New Roman"/>
          <w:b/>
          <w:sz w:val="28"/>
          <w:szCs w:val="28"/>
          <w:lang w:eastAsia="ru-RU"/>
        </w:rPr>
      </w:pPr>
      <w:r w:rsidRPr="001A3C77">
        <w:rPr>
          <w:rFonts w:ascii="Times New Roman" w:eastAsia="Times New Roman" w:hAnsi="Times New Roman" w:cs="Times New Roman"/>
          <w:b/>
          <w:sz w:val="28"/>
          <w:szCs w:val="28"/>
          <w:lang w:eastAsia="ru-RU"/>
        </w:rPr>
        <w:t>РАБОТА С МОЛОДЫМИ ПЕДАГОГАМИ</w:t>
      </w:r>
    </w:p>
    <w:p w:rsidR="001A3C77" w:rsidRPr="001A3C77"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 xml:space="preserve">Комитет городской организации Профсоюза уделяет особое внимание работе с Советом молодых педагогов города. В практике работы с молодыми педагогами разные по форме и содержанию мероприятия, в том числе и традиционные, которые проводятся совместно с комитетом образования и Городским научно-методическим центром. </w:t>
      </w:r>
    </w:p>
    <w:p w:rsidR="004B0CD8" w:rsidRDefault="001A3C77" w:rsidP="001A3C77">
      <w:pPr>
        <w:spacing w:after="0" w:line="240" w:lineRule="auto"/>
        <w:ind w:firstLine="708"/>
        <w:jc w:val="both"/>
        <w:rPr>
          <w:rFonts w:ascii="Times New Roman" w:eastAsia="Times New Roman" w:hAnsi="Times New Roman" w:cs="Times New Roman"/>
          <w:sz w:val="28"/>
          <w:szCs w:val="28"/>
          <w:lang w:eastAsia="ru-RU"/>
        </w:rPr>
      </w:pPr>
      <w:r w:rsidRPr="001A3C77">
        <w:rPr>
          <w:rFonts w:ascii="Times New Roman" w:eastAsia="Times New Roman" w:hAnsi="Times New Roman" w:cs="Times New Roman"/>
          <w:sz w:val="28"/>
          <w:szCs w:val="28"/>
          <w:lang w:eastAsia="ru-RU"/>
        </w:rPr>
        <w:t>С 2022 года городская Школа правового ориентирования молодого педагога начала распространение своего опыта и на молодых педагогов на всей территории Забайкальского края. Внедрили новые формы работы с молодыми педагогами, такие как «Брифинг – учимся работать и отдыхать по молодежному», профсоюзный дайвинг «Погружение в молодежную среду», тематические встречи.</w:t>
      </w:r>
    </w:p>
    <w:p w:rsidR="004B0CD8" w:rsidRPr="004B0CD8" w:rsidRDefault="001A3C77" w:rsidP="001A3C77">
      <w:pPr>
        <w:spacing w:after="0" w:line="240" w:lineRule="auto"/>
        <w:ind w:firstLine="708"/>
        <w:jc w:val="both"/>
        <w:rPr>
          <w:rFonts w:ascii="Times New Roman" w:eastAsia="Times New Roman" w:hAnsi="Times New Roman" w:cs="Times New Roman"/>
          <w:color w:val="FF0000"/>
          <w:sz w:val="28"/>
          <w:szCs w:val="28"/>
          <w:lang w:eastAsia="ru-RU"/>
        </w:rPr>
      </w:pPr>
      <w:r w:rsidRPr="001A3C77">
        <w:rPr>
          <w:rFonts w:ascii="Times New Roman" w:eastAsia="Times New Roman" w:hAnsi="Times New Roman" w:cs="Times New Roman"/>
          <w:sz w:val="28"/>
          <w:szCs w:val="28"/>
          <w:lang w:eastAsia="ru-RU"/>
        </w:rPr>
        <w:t xml:space="preserve"> </w:t>
      </w:r>
      <w:r w:rsidR="004B0CD8" w:rsidRPr="004B0CD8">
        <w:rPr>
          <w:rFonts w:ascii="Times New Roman" w:eastAsia="Times New Roman" w:hAnsi="Times New Roman" w:cs="Times New Roman"/>
          <w:color w:val="FF0000"/>
          <w:sz w:val="28"/>
          <w:szCs w:val="28"/>
          <w:lang w:eastAsia="ru-RU"/>
        </w:rPr>
        <w:t>Подводя итоги работы, с уверенностью можно сказать, что Профсоюз является единственной реальной силой, способной законными методами урегулировать трудовые отношения между работниками и работодателями.</w:t>
      </w:r>
    </w:p>
    <w:p w:rsidR="001A3C77" w:rsidRPr="004B0CD8" w:rsidRDefault="004B0CD8" w:rsidP="001A3C77">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Городская организация Профсоюза работников образования благодарит</w:t>
      </w:r>
      <w:r w:rsidRPr="004B0CD8">
        <w:rPr>
          <w:rFonts w:ascii="Times New Roman" w:eastAsia="Times New Roman" w:hAnsi="Times New Roman" w:cs="Times New Roman"/>
          <w:color w:val="FF0000"/>
          <w:sz w:val="28"/>
          <w:szCs w:val="28"/>
          <w:lang w:eastAsia="ru-RU"/>
        </w:rPr>
        <w:t xml:space="preserve"> руководителей образовательных организаций, членов нашего Профсоюза, которые действительно заинтересованы в решении задач, стоящих перед нами, готовых на активное взаимодействие и которые понимают важность социального партнёрства и профсоюзной деятельности в организации.</w:t>
      </w:r>
    </w:p>
    <w:p w:rsidR="001A3C77" w:rsidRPr="00383329" w:rsidRDefault="001A3C77" w:rsidP="001A3C77">
      <w:pPr>
        <w:spacing w:after="0" w:line="240" w:lineRule="auto"/>
        <w:ind w:firstLine="708"/>
        <w:jc w:val="both"/>
        <w:rPr>
          <w:rFonts w:ascii="Times New Roman" w:eastAsia="Times New Roman" w:hAnsi="Times New Roman" w:cs="Times New Roman"/>
          <w:sz w:val="28"/>
          <w:szCs w:val="28"/>
          <w:lang w:eastAsia="ru-RU"/>
        </w:rPr>
      </w:pPr>
    </w:p>
    <w:p w:rsidR="00A74C7F" w:rsidRPr="00A74C7F" w:rsidRDefault="00A74C7F" w:rsidP="00A74C7F">
      <w:pPr>
        <w:spacing w:after="0" w:line="240" w:lineRule="auto"/>
        <w:ind w:firstLine="708"/>
        <w:jc w:val="both"/>
        <w:rPr>
          <w:rFonts w:ascii="Times New Roman" w:hAnsi="Times New Roman" w:cs="Times New Roman"/>
          <w:b/>
          <w:bCs/>
          <w:sz w:val="28"/>
          <w:szCs w:val="28"/>
        </w:rPr>
      </w:pPr>
    </w:p>
    <w:p w:rsidR="00A74C7F" w:rsidRPr="00A74C7F" w:rsidRDefault="00A74C7F" w:rsidP="00A74C7F">
      <w:pPr>
        <w:spacing w:after="0" w:line="240" w:lineRule="auto"/>
        <w:ind w:firstLine="708"/>
        <w:jc w:val="both"/>
        <w:rPr>
          <w:rFonts w:ascii="Times New Roman" w:eastAsia="Times New Roman" w:hAnsi="Times New Roman" w:cs="Times New Roman"/>
          <w:sz w:val="28"/>
          <w:szCs w:val="28"/>
          <w:lang w:eastAsia="ru-RU"/>
        </w:rPr>
      </w:pPr>
    </w:p>
    <w:p w:rsidR="00A74C7F" w:rsidRPr="00A74C7F" w:rsidRDefault="00A74C7F" w:rsidP="00A74C7F">
      <w:pPr>
        <w:spacing w:after="0" w:line="240" w:lineRule="auto"/>
        <w:jc w:val="both"/>
        <w:rPr>
          <w:sz w:val="28"/>
          <w:szCs w:val="28"/>
        </w:rPr>
      </w:pPr>
    </w:p>
    <w:sectPr w:rsidR="00A74C7F" w:rsidRPr="00A74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FD2"/>
    <w:multiLevelType w:val="hybridMultilevel"/>
    <w:tmpl w:val="8A323ED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7F"/>
    <w:rsid w:val="00042E7F"/>
    <w:rsid w:val="000B19AC"/>
    <w:rsid w:val="001A2800"/>
    <w:rsid w:val="001A3C77"/>
    <w:rsid w:val="00383329"/>
    <w:rsid w:val="004B0CD8"/>
    <w:rsid w:val="00744D69"/>
    <w:rsid w:val="00780E33"/>
    <w:rsid w:val="00A74C7F"/>
    <w:rsid w:val="00AD58EF"/>
    <w:rsid w:val="00DC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03F49-759D-460A-B434-8B0CDC14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3400</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Светлана</cp:lastModifiedBy>
  <cp:revision>2</cp:revision>
  <dcterms:created xsi:type="dcterms:W3CDTF">2025-04-16T04:52:00Z</dcterms:created>
  <dcterms:modified xsi:type="dcterms:W3CDTF">2025-04-16T04:52:00Z</dcterms:modified>
</cp:coreProperties>
</file>