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54" w:rsidRDefault="00C86054" w:rsidP="00C86054">
      <w:pPr>
        <w:ind w:firstLine="3969"/>
      </w:pPr>
      <w:r>
        <w:rPr>
          <w:noProof/>
        </w:rPr>
        <w:drawing>
          <wp:inline distT="0" distB="0" distL="0" distR="0">
            <wp:extent cx="590550" cy="600075"/>
            <wp:effectExtent l="19050" t="0" r="0" b="0"/>
            <wp:docPr id="1" name="Рисунок 1" descr="значок ц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 ц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054" w:rsidRDefault="00C86054" w:rsidP="00C86054">
      <w:pPr>
        <w:ind w:firstLine="3969"/>
        <w:rPr>
          <w:sz w:val="12"/>
          <w:szCs w:val="12"/>
        </w:rPr>
      </w:pPr>
    </w:p>
    <w:p w:rsidR="00C86054" w:rsidRDefault="00C86054" w:rsidP="00C86054">
      <w:pPr>
        <w:spacing w:after="120"/>
        <w:jc w:val="center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ПРОФСОЮЗ РАБОТНИКОВ НАРОДНОГО ОБРАЗОВАНИЯ И НАУКИ Р</w:t>
      </w:r>
      <w:r>
        <w:rPr>
          <w:b/>
          <w:sz w:val="18"/>
          <w:szCs w:val="18"/>
        </w:rPr>
        <w:t xml:space="preserve">ОССИЙСКОЙ </w:t>
      </w:r>
      <w:r>
        <w:rPr>
          <w:rFonts w:eastAsia="Calibri"/>
          <w:b/>
          <w:sz w:val="18"/>
          <w:szCs w:val="18"/>
        </w:rPr>
        <w:t>Ф</w:t>
      </w:r>
      <w:r>
        <w:rPr>
          <w:b/>
          <w:sz w:val="18"/>
          <w:szCs w:val="18"/>
        </w:rPr>
        <w:t>ЕДЕРАЦИИ</w:t>
      </w:r>
    </w:p>
    <w:p w:rsidR="00C86054" w:rsidRDefault="00C86054" w:rsidP="00C86054">
      <w:pPr>
        <w:pBdr>
          <w:bottom w:val="single" w:sz="12" w:space="6" w:color="auto"/>
        </w:pBdr>
        <w:spacing w:after="12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ЗАБАЙКАЛЬСКАЯ КРАЕВАЯ ОРГАНИЗАЦИЯ </w:t>
      </w:r>
    </w:p>
    <w:p w:rsidR="00C86054" w:rsidRDefault="00C86054" w:rsidP="00C8605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C86054" w:rsidRDefault="00C86054" w:rsidP="00C86054">
      <w:pPr>
        <w:spacing w:after="120"/>
        <w:jc w:val="center"/>
        <w:rPr>
          <w:b/>
        </w:rPr>
      </w:pPr>
      <w:r>
        <w:rPr>
          <w:b/>
        </w:rPr>
        <w:t>ПОСТАНОВЛЕНИЕ</w:t>
      </w:r>
    </w:p>
    <w:p w:rsidR="00C86054" w:rsidRDefault="00C86054" w:rsidP="00C86054">
      <w:pPr>
        <w:tabs>
          <w:tab w:val="left" w:pos="3960"/>
          <w:tab w:val="left" w:pos="6840"/>
        </w:tabs>
        <w:rPr>
          <w:rFonts w:eastAsia="Calibri"/>
          <w:sz w:val="28"/>
          <w:szCs w:val="28"/>
        </w:rPr>
      </w:pPr>
      <w:r>
        <w:rPr>
          <w:sz w:val="28"/>
          <w:szCs w:val="28"/>
        </w:rPr>
        <w:t>17 января  2017</w:t>
      </w:r>
      <w:r>
        <w:rPr>
          <w:rFonts w:eastAsia="Calibri"/>
          <w:sz w:val="28"/>
          <w:szCs w:val="28"/>
        </w:rPr>
        <w:t xml:space="preserve"> г.                         г. Чита                                               № 14</w:t>
      </w:r>
    </w:p>
    <w:p w:rsidR="00C86054" w:rsidRPr="005D0065" w:rsidRDefault="00C86054" w:rsidP="00C86054"/>
    <w:p w:rsidR="00D32661" w:rsidRDefault="00D32661" w:rsidP="00C86054"/>
    <w:p w:rsidR="00D32661" w:rsidRPr="00D32661" w:rsidRDefault="00D32661" w:rsidP="00C86054"/>
    <w:p w:rsidR="00D32661" w:rsidRPr="005D0065" w:rsidRDefault="00D32661" w:rsidP="00C86054"/>
    <w:p w:rsidR="00C86054" w:rsidRDefault="00C86054" w:rsidP="00D32661">
      <w:pPr>
        <w:tabs>
          <w:tab w:val="left" w:pos="2138"/>
        </w:tabs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мероприятий комитета </w:t>
      </w:r>
      <w:proofErr w:type="gramStart"/>
      <w:r>
        <w:rPr>
          <w:b/>
          <w:sz w:val="28"/>
          <w:szCs w:val="28"/>
        </w:rPr>
        <w:t>Забайкальской</w:t>
      </w:r>
      <w:proofErr w:type="gramEnd"/>
      <w:r>
        <w:rPr>
          <w:b/>
          <w:sz w:val="28"/>
          <w:szCs w:val="28"/>
        </w:rPr>
        <w:t xml:space="preserve">  </w:t>
      </w:r>
    </w:p>
    <w:p w:rsidR="00C86054" w:rsidRDefault="00D32661" w:rsidP="00D32661">
      <w:pPr>
        <w:tabs>
          <w:tab w:val="left" w:pos="2138"/>
        </w:tabs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краевой</w:t>
      </w:r>
      <w:r w:rsidR="00C86054">
        <w:rPr>
          <w:b/>
          <w:sz w:val="28"/>
          <w:szCs w:val="28"/>
        </w:rPr>
        <w:t xml:space="preserve"> организации</w:t>
      </w:r>
      <w:r>
        <w:rPr>
          <w:b/>
          <w:sz w:val="28"/>
          <w:szCs w:val="28"/>
        </w:rPr>
        <w:t xml:space="preserve"> </w:t>
      </w:r>
      <w:r w:rsidR="00C86054">
        <w:rPr>
          <w:b/>
          <w:sz w:val="28"/>
          <w:szCs w:val="28"/>
        </w:rPr>
        <w:t>Профсоюза на</w:t>
      </w:r>
      <w:r w:rsidRPr="00D326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Pr="00D32661">
        <w:rPr>
          <w:b/>
          <w:sz w:val="28"/>
          <w:szCs w:val="28"/>
        </w:rPr>
        <w:t xml:space="preserve"> </w:t>
      </w:r>
      <w:r w:rsidR="00C86054">
        <w:rPr>
          <w:b/>
          <w:sz w:val="28"/>
          <w:szCs w:val="28"/>
        </w:rPr>
        <w:t>полугодие 201</w:t>
      </w:r>
      <w:r w:rsidRPr="00D32661">
        <w:rPr>
          <w:b/>
          <w:sz w:val="28"/>
          <w:szCs w:val="28"/>
        </w:rPr>
        <w:t>8</w:t>
      </w:r>
      <w:r w:rsidR="00C86054">
        <w:rPr>
          <w:b/>
          <w:sz w:val="28"/>
          <w:szCs w:val="28"/>
        </w:rPr>
        <w:t xml:space="preserve"> года</w:t>
      </w:r>
    </w:p>
    <w:p w:rsidR="00C86054" w:rsidRDefault="00C86054" w:rsidP="00D32661">
      <w:pPr>
        <w:tabs>
          <w:tab w:val="left" w:pos="2138"/>
        </w:tabs>
        <w:autoSpaceDE w:val="0"/>
        <w:jc w:val="both"/>
        <w:rPr>
          <w:b/>
          <w:sz w:val="28"/>
          <w:szCs w:val="28"/>
        </w:rPr>
      </w:pPr>
    </w:p>
    <w:p w:rsidR="00D32661" w:rsidRDefault="00D32661" w:rsidP="00D3266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054" w:rsidRDefault="00D32661" w:rsidP="00D3266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Президиум Забайкальской краевой организации </w:t>
      </w:r>
      <w:r w:rsidR="00C86054">
        <w:rPr>
          <w:b/>
          <w:sz w:val="28"/>
          <w:szCs w:val="28"/>
        </w:rPr>
        <w:t>Профсоюза П</w:t>
      </w:r>
      <w:r w:rsidR="00C86054">
        <w:rPr>
          <w:b/>
          <w:bCs/>
          <w:sz w:val="28"/>
          <w:szCs w:val="28"/>
        </w:rPr>
        <w:t>ОСТАНОВЛЯЕТ:</w:t>
      </w:r>
    </w:p>
    <w:p w:rsidR="00C86054" w:rsidRDefault="00C86054" w:rsidP="00C86054">
      <w:pPr>
        <w:ind w:firstLine="709"/>
        <w:jc w:val="both"/>
        <w:rPr>
          <w:sz w:val="28"/>
          <w:szCs w:val="28"/>
        </w:rPr>
      </w:pPr>
    </w:p>
    <w:p w:rsidR="00C86054" w:rsidRDefault="00D32661" w:rsidP="00C86054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Утвердить </w:t>
      </w:r>
      <w:r w:rsidR="00C86054">
        <w:rPr>
          <w:rFonts w:ascii="Times New Roman" w:eastAsia="Times New Roman" w:hAnsi="Times New Roman"/>
          <w:color w:val="000000"/>
          <w:sz w:val="28"/>
          <w:szCs w:val="28"/>
        </w:rPr>
        <w:t>основные мероприятия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комитета краевой организации </w:t>
      </w:r>
      <w:r w:rsidR="00C86054">
        <w:rPr>
          <w:rFonts w:ascii="Times New Roman" w:eastAsia="Times New Roman" w:hAnsi="Times New Roman"/>
          <w:color w:val="000000"/>
          <w:sz w:val="28"/>
          <w:szCs w:val="28"/>
        </w:rPr>
        <w:t xml:space="preserve"> Профсоюза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C86054">
        <w:rPr>
          <w:rFonts w:ascii="Times New Roman" w:eastAsia="Times New Roman" w:hAnsi="Times New Roman"/>
          <w:color w:val="000000"/>
          <w:sz w:val="28"/>
          <w:szCs w:val="28"/>
        </w:rPr>
        <w:t>полугодие 201</w:t>
      </w: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C86054">
        <w:rPr>
          <w:rFonts w:ascii="Times New Roman" w:eastAsia="Times New Roman" w:hAnsi="Times New Roman"/>
          <w:color w:val="000000"/>
          <w:sz w:val="28"/>
          <w:szCs w:val="28"/>
        </w:rPr>
        <w:t xml:space="preserve"> года.</w:t>
      </w:r>
    </w:p>
    <w:p w:rsidR="00C86054" w:rsidRDefault="00C86054" w:rsidP="00C86054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выполнением плана возложить на заместителей Председателя </w:t>
      </w:r>
      <w:r w:rsidR="00D32661">
        <w:rPr>
          <w:rFonts w:ascii="Times New Roman" w:eastAsia="Times New Roman" w:hAnsi="Times New Roman"/>
          <w:color w:val="000000"/>
          <w:sz w:val="28"/>
          <w:szCs w:val="28"/>
        </w:rPr>
        <w:t>краевой организации Поликарпову Н.А., Шестакову Е.В.</w:t>
      </w:r>
    </w:p>
    <w:p w:rsidR="00C86054" w:rsidRDefault="00C86054" w:rsidP="00C86054">
      <w:pPr>
        <w:jc w:val="both"/>
        <w:rPr>
          <w:color w:val="000000"/>
          <w:sz w:val="28"/>
          <w:szCs w:val="28"/>
        </w:rPr>
      </w:pPr>
    </w:p>
    <w:p w:rsidR="00617210" w:rsidRDefault="00617210"/>
    <w:p w:rsidR="00D32661" w:rsidRDefault="00D32661"/>
    <w:p w:rsidR="00D32661" w:rsidRDefault="00D32661"/>
    <w:p w:rsidR="00D32661" w:rsidRDefault="00D32661"/>
    <w:p w:rsidR="00D32661" w:rsidRDefault="00D32661"/>
    <w:p w:rsidR="00D32661" w:rsidRDefault="00D32661"/>
    <w:p w:rsidR="00D32661" w:rsidRDefault="00D3266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77470</wp:posOffset>
            </wp:positionV>
            <wp:extent cx="1838325" cy="704850"/>
            <wp:effectExtent l="19050" t="0" r="9525" b="0"/>
            <wp:wrapSquare wrapText="bothSides"/>
            <wp:docPr id="2" name="Рисунок 2" descr="подпись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2661">
        <w:rPr>
          <w:sz w:val="28"/>
          <w:szCs w:val="28"/>
        </w:rPr>
        <w:t>Председатель краевой</w:t>
      </w:r>
    </w:p>
    <w:p w:rsidR="00D32661" w:rsidRDefault="00D32661">
      <w:pPr>
        <w:rPr>
          <w:sz w:val="28"/>
          <w:szCs w:val="28"/>
        </w:rPr>
      </w:pPr>
      <w:r w:rsidRPr="00D32661">
        <w:rPr>
          <w:sz w:val="28"/>
          <w:szCs w:val="28"/>
        </w:rPr>
        <w:t xml:space="preserve"> организации                                              </w:t>
      </w:r>
      <w:r>
        <w:rPr>
          <w:sz w:val="28"/>
          <w:szCs w:val="28"/>
        </w:rPr>
        <w:t xml:space="preserve">                       </w:t>
      </w:r>
      <w:r w:rsidRPr="00D32661">
        <w:rPr>
          <w:sz w:val="28"/>
          <w:szCs w:val="28"/>
        </w:rPr>
        <w:t xml:space="preserve">       Н.Окунева</w:t>
      </w:r>
    </w:p>
    <w:p w:rsidR="005D0065" w:rsidRDefault="005D0065">
      <w:pPr>
        <w:rPr>
          <w:sz w:val="28"/>
          <w:szCs w:val="28"/>
        </w:rPr>
      </w:pPr>
    </w:p>
    <w:p w:rsidR="005D0065" w:rsidRDefault="005D0065">
      <w:pPr>
        <w:rPr>
          <w:sz w:val="28"/>
          <w:szCs w:val="28"/>
        </w:rPr>
      </w:pPr>
    </w:p>
    <w:p w:rsidR="005D0065" w:rsidRDefault="005D0065">
      <w:pPr>
        <w:rPr>
          <w:sz w:val="28"/>
          <w:szCs w:val="28"/>
        </w:rPr>
      </w:pPr>
    </w:p>
    <w:p w:rsidR="005D0065" w:rsidRDefault="005D0065">
      <w:pPr>
        <w:rPr>
          <w:sz w:val="28"/>
          <w:szCs w:val="28"/>
        </w:rPr>
      </w:pPr>
    </w:p>
    <w:p w:rsidR="005D0065" w:rsidRDefault="005D0065">
      <w:pPr>
        <w:rPr>
          <w:sz w:val="28"/>
          <w:szCs w:val="28"/>
        </w:rPr>
      </w:pPr>
    </w:p>
    <w:p w:rsidR="005D0065" w:rsidRDefault="005D0065">
      <w:pPr>
        <w:rPr>
          <w:sz w:val="28"/>
          <w:szCs w:val="28"/>
        </w:rPr>
      </w:pPr>
    </w:p>
    <w:p w:rsidR="005D0065" w:rsidRDefault="005D0065">
      <w:pPr>
        <w:rPr>
          <w:sz w:val="28"/>
          <w:szCs w:val="28"/>
        </w:rPr>
      </w:pPr>
    </w:p>
    <w:p w:rsidR="005D0065" w:rsidRDefault="005D00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Исх.№</w:t>
      </w:r>
      <w:proofErr w:type="spellEnd"/>
      <w:r>
        <w:rPr>
          <w:sz w:val="28"/>
          <w:szCs w:val="28"/>
        </w:rPr>
        <w:t xml:space="preserve"> 20 от 18.01.2018 г.</w:t>
      </w:r>
    </w:p>
    <w:p w:rsidR="005D0065" w:rsidRDefault="005D0065">
      <w:pPr>
        <w:rPr>
          <w:sz w:val="28"/>
          <w:szCs w:val="28"/>
        </w:rPr>
      </w:pPr>
    </w:p>
    <w:p w:rsidR="005D0065" w:rsidRPr="00D32661" w:rsidRDefault="005D0065">
      <w:pPr>
        <w:rPr>
          <w:sz w:val="28"/>
          <w:szCs w:val="28"/>
        </w:rPr>
      </w:pPr>
    </w:p>
    <w:sectPr w:rsidR="005D0065" w:rsidRPr="00D32661" w:rsidSect="0061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A3B61"/>
    <w:multiLevelType w:val="hybridMultilevel"/>
    <w:tmpl w:val="AA422204"/>
    <w:lvl w:ilvl="0" w:tplc="9F8AF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054"/>
    <w:rsid w:val="002727CC"/>
    <w:rsid w:val="005D0065"/>
    <w:rsid w:val="00617210"/>
    <w:rsid w:val="00C86054"/>
    <w:rsid w:val="00D3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0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8605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86054"/>
    <w:pPr>
      <w:widowControl w:val="0"/>
      <w:suppressAutoHyphens/>
      <w:ind w:left="720"/>
      <w:contextualSpacing/>
    </w:pPr>
    <w:rPr>
      <w:rFonts w:ascii="Arial" w:eastAsia="Arial Unicode MS" w:hAnsi="Arial"/>
      <w:kern w:val="2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2018-01-18T06:39:00Z</dcterms:created>
  <dcterms:modified xsi:type="dcterms:W3CDTF">2018-01-18T07:40:00Z</dcterms:modified>
</cp:coreProperties>
</file>