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E2E" w:rsidRPr="00FD59D3" w:rsidRDefault="00277E2E" w:rsidP="00997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D59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Пошаговая инструкция по заключению коллективного договора</w:t>
      </w:r>
    </w:p>
    <w:p w:rsidR="004D7E7C" w:rsidRPr="00FD59D3" w:rsidRDefault="004D7E7C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E2E" w:rsidRPr="00FD59D3" w:rsidRDefault="00277E2E" w:rsidP="004D7E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№ 1. Подготовка к коллективным переговорам</w:t>
      </w:r>
    </w:p>
    <w:p w:rsidR="00277E2E" w:rsidRPr="00FD59D3" w:rsidRDefault="00277E2E" w:rsidP="004D7E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№ 2 Инициирование переговоров</w:t>
      </w:r>
    </w:p>
    <w:p w:rsidR="00277E2E" w:rsidRPr="00FD59D3" w:rsidRDefault="00277E2E" w:rsidP="004D7E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№3 Ведение коллективных переговоров</w:t>
      </w:r>
    </w:p>
    <w:p w:rsidR="00277E2E" w:rsidRPr="00FD59D3" w:rsidRDefault="00277E2E" w:rsidP="004D7E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№4. Подписание коллективного </w:t>
      </w: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договора</w:t>
      </w:r>
    </w:p>
    <w:p w:rsidR="00277E2E" w:rsidRPr="00FD59D3" w:rsidRDefault="00277E2E" w:rsidP="004D7E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№5 Регистрация коллективного </w:t>
      </w: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договора</w:t>
      </w:r>
    </w:p>
    <w:p w:rsidR="00277E2E" w:rsidRPr="00FD59D3" w:rsidRDefault="00277E2E" w:rsidP="004D7E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№6. Контроль за выполнением коллективного </w:t>
      </w: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договора</w:t>
      </w:r>
    </w:p>
    <w:p w:rsidR="00C25FE7" w:rsidRPr="00FD59D3" w:rsidRDefault="00C25FE7" w:rsidP="004D7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95F" w:rsidRPr="00FD59D3" w:rsidRDefault="00D7095F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документы нужно оформить при заключении коллективного договора?</w:t>
      </w:r>
    </w:p>
    <w:p w:rsidR="004D7E7C" w:rsidRPr="00FD59D3" w:rsidRDefault="004D7E7C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35D" w:rsidRPr="00FD59D3" w:rsidRDefault="00C5335D" w:rsidP="00C533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профкома (профсоюзного собрания)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начале коллективных переговоров по </w:t>
      </w: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заключению коллективного договора</w:t>
      </w:r>
    </w:p>
    <w:p w:rsidR="00C5335D" w:rsidRPr="00FD59D3" w:rsidRDefault="00C5335D" w:rsidP="00C533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 </w:t>
      </w:r>
      <w:r w:rsidR="0099788A"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(выписка из протокола) </w:t>
      </w:r>
      <w:r w:rsidRPr="00FD59D3">
        <w:rPr>
          <w:rFonts w:ascii="Times New Roman" w:hAnsi="Times New Roman" w:cs="Times New Roman"/>
          <w:sz w:val="28"/>
          <w:szCs w:val="28"/>
        </w:rPr>
        <w:t>о наделении профкома полномочиями, если профсоюзная организация по численности составляет меньше 50% от численности всех работников</w:t>
      </w:r>
    </w:p>
    <w:p w:rsidR="00C5335D" w:rsidRPr="00FD59D3" w:rsidRDefault="00C5335D" w:rsidP="00C533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работодателя о начале коллективных переговоров от профсоюза с предложением кандидатур в состав комиссии (рабочей группы) для ведения коллективных переговоров по </w:t>
      </w: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заключению коллективного договора</w:t>
      </w:r>
    </w:p>
    <w:p w:rsidR="00C5335D" w:rsidRPr="00FD59D3" w:rsidRDefault="004D7E7C" w:rsidP="00C533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работодателя о создании комиссии (рабочей группы</w:t>
      </w:r>
      <w:r w:rsidR="00C5335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ведения коллективных переговоров</w:t>
      </w:r>
      <w:r w:rsidR="00C5335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</w:t>
      </w:r>
      <w:r w:rsidR="00C5335D"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заключению коллективного договора</w:t>
      </w:r>
    </w:p>
    <w:p w:rsidR="00D7095F" w:rsidRPr="00FD59D3" w:rsidRDefault="004D7E7C" w:rsidP="004D7E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D7095F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(выписка из протокола) </w:t>
      </w:r>
      <w:r w:rsidR="00D7095F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комиссии </w:t>
      </w:r>
      <w:r w:rsidR="00C5335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(рабочей группы) </w:t>
      </w:r>
      <w:r w:rsidR="00D7095F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</w:t>
      </w:r>
      <w:r w:rsidR="00D7095F"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заключению коллективного договора</w:t>
      </w:r>
    </w:p>
    <w:p w:rsidR="00D7095F" w:rsidRPr="00FD59D3" w:rsidRDefault="004D7E7C" w:rsidP="004D7E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7095F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опроводительно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письмо</w:t>
      </w:r>
      <w:r w:rsidR="00D7095F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уведомительной </w:t>
      </w:r>
      <w:r w:rsidR="00D7095F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 </w:t>
      </w:r>
      <w:r w:rsidR="00D7095F"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коллективного договора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Пошаговая инструкция по заключению коллективного договора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заключить коллективный договор?</w:t>
      </w:r>
    </w:p>
    <w:p w:rsidR="00C5335D" w:rsidRPr="00FD59D3" w:rsidRDefault="00C5335D" w:rsidP="004D7E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№ 1.  Подготовка к коллективным переговорам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в проведении коллективных переговоров возникает у   профорганизации в следующих случаях:</w:t>
      </w:r>
    </w:p>
    <w:p w:rsidR="00E764CD" w:rsidRPr="00FD59D3" w:rsidRDefault="00E764CD" w:rsidP="004D7E7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отсутствует коллективный договор;</w:t>
      </w:r>
    </w:p>
    <w:p w:rsidR="00E764CD" w:rsidRPr="00FD59D3" w:rsidRDefault="00E764CD" w:rsidP="004D7E7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внести изменения в действующий коллективный договор;</w:t>
      </w:r>
    </w:p>
    <w:p w:rsidR="00E764CD" w:rsidRPr="00FD59D3" w:rsidRDefault="00E764CD" w:rsidP="004D7E7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урегулирования возникших при заключении коллективного договора разногласий, оформленных соответствующим протоколом;</w:t>
      </w:r>
    </w:p>
    <w:p w:rsidR="00E764CD" w:rsidRPr="00FD59D3" w:rsidRDefault="00E764CD" w:rsidP="004D7E7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коллективного договора заканчивается;</w:t>
      </w:r>
    </w:p>
    <w:p w:rsidR="00E764CD" w:rsidRPr="00FD59D3" w:rsidRDefault="00E764CD" w:rsidP="004D7E7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изменяется собственник имущества организации;</w:t>
      </w:r>
    </w:p>
    <w:p w:rsidR="00E764CD" w:rsidRPr="00FD59D3" w:rsidRDefault="00E764CD" w:rsidP="004D7E7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реорганизуется;</w:t>
      </w:r>
    </w:p>
    <w:p w:rsidR="00E764CD" w:rsidRPr="00FD59D3" w:rsidRDefault="00E764CD" w:rsidP="004D7E7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других случаях, когда в этом есть необходимость.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№ 2 Инициирование переговоров</w:t>
      </w:r>
    </w:p>
    <w:p w:rsidR="00C5335D" w:rsidRPr="00FD59D3" w:rsidRDefault="00C5335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о проведении переговоров с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   заключения коллективного договора с р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аботодателем принимает 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ком.</w:t>
      </w:r>
    </w:p>
    <w:p w:rsidR="00E764CD" w:rsidRPr="00FD59D3" w:rsidRDefault="00C5335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  первичных организациях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численностью до 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   человек   указанное   решение </w:t>
      </w:r>
      <w:r w:rsidR="002C1DE2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   профсоюзное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принятия решения о проведении коллективных переговоров с целью заключения коллективного договора необходимо уведомить работодателя о проявленной ини</w:t>
      </w:r>
      <w:r w:rsidR="002C1DE2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циативе по проведению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коллективных переговоров, направив ему соответствующее </w:t>
      </w:r>
      <w:r w:rsidR="002C1DE2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Инициатором проведения коллективных </w:t>
      </w:r>
      <w:r w:rsidR="004D7E7C" w:rsidRPr="00FD59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переговоров, а также подготовки</w:t>
      </w:r>
      <w:r w:rsidRPr="00FD59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заключения или изменения коллективного договора вправе выступать любая из сторон</w:t>
      </w:r>
      <w:r w:rsidR="0099788A" w:rsidRPr="00FD5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но как правило – это профсоюз.</w:t>
      </w:r>
    </w:p>
    <w:p w:rsidR="002C1DE2" w:rsidRPr="00FD59D3" w:rsidRDefault="002C1DE2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коллективных переговоров   оформляется   в   письменном   </w:t>
      </w:r>
      <w:r w:rsidR="006D0C6C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виде.</w:t>
      </w:r>
    </w:p>
    <w:p w:rsidR="006D0C6C" w:rsidRPr="00FD59D3" w:rsidRDefault="006D0C6C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№</w:t>
      </w:r>
      <w:r w:rsidR="004D7E7C"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1DE2"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Ведение</w:t>
      </w: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коллективных переговоров</w:t>
      </w:r>
    </w:p>
    <w:p w:rsidR="00E764CD" w:rsidRPr="00FD59D3" w:rsidRDefault="002C1DE2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Работодатель, получивший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начале к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оллективных переговоров, обязан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вступить в переговоры в течение семи календарных дней со дня получения указанного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направив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профсоюзу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приказом, утверждающим состав комиссии (рабочей группы) 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коллективных переговоров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D0C6C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коллективных переговоров </w:t>
      </w:r>
      <w:r w:rsidR="002C1DE2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сторонами.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лиц, направляемых для работы в комиссию</w:t>
      </w:r>
      <w:r w:rsidR="002C1DE2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(рабочую группу)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каждая сторона определяет самостоятельно. Рекомендуется каждой из сторон выдвигать в комиссию равное число ее членов.</w:t>
      </w:r>
    </w:p>
    <w:p w:rsidR="002C1DE2" w:rsidRPr="00290764" w:rsidRDefault="002C1DE2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4CD" w:rsidRPr="00290764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работы комиссии по ведению коллективных переговоров.</w:t>
      </w:r>
    </w:p>
    <w:p w:rsidR="00E764CD" w:rsidRPr="00FD59D3" w:rsidRDefault="002C1DE2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Представители</w:t>
      </w:r>
      <w:r w:rsidR="00E764CD" w:rsidRPr="00290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сторон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комиссии </w:t>
      </w:r>
      <w:r w:rsidR="006E1C87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(рабочей группы) 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ведению коллективных переговоров на период их ведения:</w:t>
      </w:r>
    </w:p>
    <w:p w:rsidR="00E764CD" w:rsidRPr="00FD59D3" w:rsidRDefault="006E1C87" w:rsidP="004D7E7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освобождаются от основной работы с сохранением среднего заработка </w:t>
      </w:r>
      <w:r w:rsidR="0029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дни 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срок, определенный соглашением сторон, но </w:t>
      </w:r>
      <w:r w:rsidR="0029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переговоры не могут продолжаться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3-х месяцев;</w:t>
      </w:r>
    </w:p>
    <w:p w:rsidR="00E764CD" w:rsidRPr="00290764" w:rsidRDefault="006E1C87" w:rsidP="00C22ED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могут быть подвергнуты дисциплинарному</w:t>
      </w:r>
      <w:r w:rsidR="006D0C6C" w:rsidRPr="0029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взысканию,</w:t>
      </w:r>
      <w:r w:rsidR="00FD59D3" w:rsidRPr="0029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переведены</w:t>
      </w:r>
      <w:r w:rsidR="00290764" w:rsidRPr="0029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другую работу, перемещ</w:t>
      </w:r>
      <w:r w:rsidR="00E764CD" w:rsidRPr="0029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ены или уволены по инициативе </w:t>
      </w:r>
      <w:proofErr w:type="gramStart"/>
      <w:r w:rsidR="00E764CD" w:rsidRPr="002907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работодателя,  за</w:t>
      </w:r>
      <w:proofErr w:type="gramEnd"/>
      <w:r w:rsidR="0029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7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90764" w:rsidRPr="0029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сключением  совершения   проступка,   за</w:t>
      </w:r>
      <w:r w:rsidR="002907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который   в   соответствии </w:t>
      </w:r>
      <w:r w:rsidR="00E764CD" w:rsidRPr="0029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  ТК  РФ предусмотрено увольнение с работы.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сторона вырабатывает предложения в проект коллективного договора.</w:t>
      </w:r>
    </w:p>
    <w:p w:rsidR="00E764CD" w:rsidRPr="00290764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7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Заседания комиссии, ее решения оформляются протоколами</w:t>
      </w:r>
      <w:r w:rsidR="006D0C6C" w:rsidRPr="002907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E764CD" w:rsidRPr="00FD59D3" w:rsidRDefault="006E1C87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ведению коллективных переговоров   завершается   составлением   согласованного текста коллективного договора</w:t>
      </w:r>
      <w:r w:rsidR="006D0C6C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оформляется протокол завершающего заседания с решением рекомендовать принять коллективный договор на общем собрании коллектива.</w:t>
      </w:r>
    </w:p>
    <w:p w:rsidR="00E764CD" w:rsidRPr="00290764" w:rsidRDefault="006E1C87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Сторонам,</w:t>
      </w:r>
      <w:r w:rsidR="00E764CD" w:rsidRPr="00290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участву</w:t>
      </w:r>
      <w:r w:rsidRPr="00290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ющим в переговорах,</w:t>
      </w:r>
      <w:r w:rsidR="00E764CD" w:rsidRPr="00290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предоставляется полная свобода в определении содержания и стру</w:t>
      </w:r>
      <w:bookmarkStart w:id="0" w:name="_GoBack"/>
      <w:bookmarkEnd w:id="0"/>
      <w:r w:rsidR="00E764CD" w:rsidRPr="00290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ктуры коллективного договора.</w:t>
      </w:r>
    </w:p>
    <w:p w:rsidR="00E764CD" w:rsidRPr="00290764" w:rsidRDefault="006E1C87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Профорганизация</w:t>
      </w:r>
      <w:r w:rsidR="00E764CD" w:rsidRPr="00290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0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</w:t>
      </w:r>
      <w:r w:rsidR="00E764CD" w:rsidRPr="00290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раве   разработать </w:t>
      </w:r>
      <w:r w:rsidRPr="00290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свой   проект коллективного</w:t>
      </w:r>
      <w:r w:rsidR="00E764CD" w:rsidRPr="00290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договора</w:t>
      </w:r>
      <w:r w:rsidR="00290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4F2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соответствии со</w:t>
      </w:r>
      <w:r w:rsidR="005B5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ст. 41 ТК РФ</w:t>
      </w:r>
      <w:r w:rsidR="00E764CD" w:rsidRPr="00290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764CD" w:rsidRPr="00FD59D3" w:rsidRDefault="004F20FE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 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proofErr w:type="gramEnd"/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обеспечить   </w:t>
      </w:r>
      <w:r w:rsidR="006D0C6C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   возможность доведения разработанного ими проекта коллективного</w:t>
      </w:r>
      <w:r w:rsidR="006D0C6C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до каждого работника, предоставлять</w:t>
      </w:r>
      <w:r w:rsid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имеющиеся у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него  средства внутренней  связи и информации,  множительную и иную оргтехнику,  помещения для проведения собраний, консультаций, места для размещения стендов.</w:t>
      </w:r>
    </w:p>
    <w:p w:rsidR="006E1C87" w:rsidRPr="00FD59D3" w:rsidRDefault="006E1C87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№</w:t>
      </w:r>
      <w:r w:rsid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Подписание коллективного договора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   переговоры   завершаются   подписанием   коллективного договора.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   обязаны   заключить   коллективный   договор   на   согласованных условиях в течение 3 месяцев с момента начала коллективных переговоров.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коллективного договора, по которым стороны не пришли к согласию, вкл</w:t>
      </w:r>
      <w:r w:rsidR="006E1C87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ючаются в протокол разногласий,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   составления   которого   является   моментом   начала коллективного трудового спора.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Неурегулированные   разногласия   могут   быть   предметом   дальнейших коллективных   переговоров   или   разрешаться   в   соответствии   с законодательством.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Коллективный договор подписывают:</w:t>
      </w:r>
    </w:p>
    <w:p w:rsidR="00E764CD" w:rsidRPr="00FD59D3" w:rsidRDefault="00E764CD" w:rsidP="004D7E7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   стороны   работников   –   председатель   первичной   профсоюзной организации;</w:t>
      </w:r>
    </w:p>
    <w:p w:rsidR="00E764CD" w:rsidRPr="00FD59D3" w:rsidRDefault="00E764CD" w:rsidP="004D7E7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   стороны   работодателя   –</w:t>
      </w:r>
      <w:r w:rsidR="006E1C87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руководитель   организации.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 вступает в силу с момента подписания его сторонами либо со дня, установленного в коллективном договоре, и действует в течение всего срока, который не может превышать трех лет. Стороны вправе продлевать действие коллективного договора на срок не более трех лет.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   коллективного   договора   распрос</w:t>
      </w:r>
      <w:r w:rsidR="004F20F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траняется   на   всех работников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</w:t>
      </w:r>
    </w:p>
    <w:p w:rsidR="006E1C87" w:rsidRPr="00FD59D3" w:rsidRDefault="006E1C87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№</w:t>
      </w:r>
      <w:r w:rsid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Регистрация коллективного договора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Подписанный   сторонами   коллективный   договор   с   приложениями   в</w:t>
      </w:r>
    </w:p>
    <w:p w:rsidR="006E1C87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семидневный   срок  </w:t>
      </w:r>
      <w:r w:rsidR="006E1C87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   представителем работодателя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C87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уведомительную регистрацию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 по </w:t>
      </w:r>
      <w:r w:rsidR="006E1C87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труду муниципального района (округа)</w:t>
      </w:r>
      <w:r w:rsidR="00F86300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6300" w:rsidRPr="00FD59D3" w:rsidRDefault="00F86300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экземпляра (оригиналы) должны быть пронумерованы, прошиты, подписаны</w:t>
      </w:r>
      <w:r w:rsidR="00A03A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заверены печатью работодателя.</w:t>
      </w:r>
    </w:p>
    <w:p w:rsidR="00F86300" w:rsidRPr="00FD59D3" w:rsidRDefault="00F86300" w:rsidP="00F86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сопроводительным письмом коллективный договор в трёх экземплярах подается на уведомительную регистрацию.</w:t>
      </w:r>
    </w:p>
    <w:p w:rsidR="00F86300" w:rsidRPr="00FD59D3" w:rsidRDefault="00F86300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300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Уведомительный характер регистрации предполага</w:t>
      </w:r>
      <w:r w:rsidR="00F86300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недопустимость отказа органа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труду в такой регистрации независимо от наличия замечаний по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форме или содержанию коллективного договора. При наличии замечаний орган по труду оформляет их соответствующим </w:t>
      </w:r>
      <w:r w:rsidR="00F86300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и   предлагает   сторонам устранить допущенные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нарушения.</w:t>
      </w:r>
    </w:p>
    <w:p w:rsidR="00F86300" w:rsidRPr="00A03A7B" w:rsidRDefault="00F86300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99788A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случае,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по труду выявит условия, ухудшающие положение работника по сравнению с действующим </w:t>
      </w:r>
      <w:r w:rsidR="00310013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99788A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788A" w:rsidRPr="00A0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сообщает об этом сторонам коллективного договора и</w:t>
      </w:r>
      <w:r w:rsidR="0099788A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88A" w:rsidRPr="00A0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доводит до сведения г</w:t>
      </w:r>
      <w:r w:rsidR="00310013" w:rsidRPr="00A0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99788A" w:rsidRPr="00A0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сударственной инспекции труда.</w:t>
      </w:r>
    </w:p>
    <w:p w:rsidR="0099788A" w:rsidRPr="00FD59D3" w:rsidRDefault="0099788A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№</w:t>
      </w:r>
      <w:r w:rsid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Контроль за выполнением коллективного договора</w:t>
      </w:r>
    </w:p>
    <w:p w:rsidR="00E764CD" w:rsidRPr="00FD59D3" w:rsidRDefault="00E764CD" w:rsidP="00997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коллективного договора осуществляется </w:t>
      </w:r>
      <w:r w:rsidR="0099788A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сторонами </w:t>
      </w:r>
      <w:r w:rsidR="0099788A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их заслушивания на общем собрании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   организации. При   этом   сроки   отчета   представителей сторон должны быть установлены в коллективном договоре или в решении общего собрания работников</w:t>
      </w:r>
      <w:r w:rsidR="0099788A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контроля представители сторон обязаны представлять друг другу, а также соответствующим органам по труду необходимую для этого информацию не позднее одного месяца со дня получения соответствующего запроса (ст. 51 ТК РФ).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работодателя, виновные в непредставлении необходимой информации при осуществлении контроля за его выполнением несут ответственность в соответствии со ст. 5.29. Кодекса об административных правонарушениях (КоАП).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контроля также осуществляет комиссия по ведению коллективных переговоров, подготовки проекта, заключения коллективного договора и контроля за его выполнением</w:t>
      </w: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проверяет выполнение коллективного договора согласно плану своей работы и по фактам письменных обращений отдельных работников, профсоюзного комитета, работодателя.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представляющие работодателя, виновные в нарушении или невыполнении обязательств коллективного договора, подвергаются штрафу в размере, установленном ст.5.31 КоАП.</w:t>
      </w:r>
    </w:p>
    <w:p w:rsidR="0032514E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ответственности осуществляет государственная инспекция труда (ст. 23.12. КоАП).</w:t>
      </w:r>
    </w:p>
    <w:p w:rsidR="0032514E" w:rsidRPr="00FD59D3" w:rsidRDefault="0032514E" w:rsidP="004D7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14E" w:rsidRPr="00FD59D3" w:rsidRDefault="0032514E" w:rsidP="004D7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14E" w:rsidRPr="00FD59D3" w:rsidRDefault="00F84754" w:rsidP="00F84754">
      <w:pPr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FD59D3">
        <w:rPr>
          <w:rFonts w:ascii="Arial" w:eastAsia="Times New Roman" w:hAnsi="Arial" w:cs="Arial"/>
          <w:sz w:val="21"/>
          <w:szCs w:val="21"/>
          <w:lang w:eastAsia="ru-RU"/>
        </w:rPr>
        <w:t>_______________________________</w:t>
      </w:r>
    </w:p>
    <w:p w:rsidR="0032514E" w:rsidRPr="00FD59D3" w:rsidRDefault="0032514E" w:rsidP="0032514E">
      <w:pPr>
        <w:rPr>
          <w:rFonts w:ascii="Arial" w:eastAsia="Times New Roman" w:hAnsi="Arial" w:cs="Arial"/>
          <w:sz w:val="21"/>
          <w:szCs w:val="21"/>
          <w:lang w:eastAsia="ru-RU"/>
        </w:rPr>
      </w:pPr>
    </w:p>
    <w:sectPr w:rsidR="0032514E" w:rsidRPr="00FD5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074"/>
    <w:multiLevelType w:val="multilevel"/>
    <w:tmpl w:val="6754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40FE3"/>
    <w:multiLevelType w:val="multilevel"/>
    <w:tmpl w:val="4402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44F7F"/>
    <w:multiLevelType w:val="multilevel"/>
    <w:tmpl w:val="071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1A099D"/>
    <w:multiLevelType w:val="multilevel"/>
    <w:tmpl w:val="E152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52E6A"/>
    <w:multiLevelType w:val="multilevel"/>
    <w:tmpl w:val="8F2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E45CC"/>
    <w:multiLevelType w:val="multilevel"/>
    <w:tmpl w:val="B1DE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61AF0"/>
    <w:multiLevelType w:val="multilevel"/>
    <w:tmpl w:val="5F9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AA65C1"/>
    <w:multiLevelType w:val="multilevel"/>
    <w:tmpl w:val="ADCE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59"/>
    <w:rsid w:val="00277E2E"/>
    <w:rsid w:val="00290764"/>
    <w:rsid w:val="002C1DE2"/>
    <w:rsid w:val="00310013"/>
    <w:rsid w:val="0032514E"/>
    <w:rsid w:val="004D7E7C"/>
    <w:rsid w:val="004F20FE"/>
    <w:rsid w:val="005B519B"/>
    <w:rsid w:val="006D0C6C"/>
    <w:rsid w:val="006E1C87"/>
    <w:rsid w:val="00953559"/>
    <w:rsid w:val="0099788A"/>
    <w:rsid w:val="00A03A7B"/>
    <w:rsid w:val="00C25FE7"/>
    <w:rsid w:val="00C5335D"/>
    <w:rsid w:val="00D7095F"/>
    <w:rsid w:val="00E764CD"/>
    <w:rsid w:val="00F84754"/>
    <w:rsid w:val="00F86300"/>
    <w:rsid w:val="00FD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0107"/>
  <w15:chartTrackingRefBased/>
  <w15:docId w15:val="{06DDA594-587C-4E6B-AB63-73F3A900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1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764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64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kcde">
    <w:name w:val="cskcde"/>
    <w:basedOn w:val="a0"/>
    <w:rsid w:val="00D7095F"/>
  </w:style>
  <w:style w:type="character" w:customStyle="1" w:styleId="20">
    <w:name w:val="Заголовок 2 Знак"/>
    <w:basedOn w:val="a0"/>
    <w:link w:val="2"/>
    <w:uiPriority w:val="9"/>
    <w:rsid w:val="00E764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64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764CD"/>
    <w:rPr>
      <w:b/>
      <w:bCs/>
    </w:rPr>
  </w:style>
  <w:style w:type="paragraph" w:styleId="a4">
    <w:name w:val="Normal (Web)"/>
    <w:basedOn w:val="a"/>
    <w:uiPriority w:val="99"/>
    <w:semiHidden/>
    <w:unhideWhenUsed/>
    <w:rsid w:val="00E7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764CD"/>
    <w:rPr>
      <w:i/>
      <w:iCs/>
    </w:rPr>
  </w:style>
  <w:style w:type="character" w:styleId="a6">
    <w:name w:val="Hyperlink"/>
    <w:basedOn w:val="a0"/>
    <w:uiPriority w:val="99"/>
    <w:semiHidden/>
    <w:unhideWhenUsed/>
    <w:rsid w:val="00E764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251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9738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9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72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635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4" w:color="DDDDDD"/>
                        <w:left w:val="single" w:sz="6" w:space="4" w:color="DDDDDD"/>
                        <w:bottom w:val="single" w:sz="6" w:space="4" w:color="DDDDDD"/>
                        <w:right w:val="single" w:sz="6" w:space="4" w:color="DDDDDD"/>
                      </w:divBdr>
                      <w:divsChild>
                        <w:div w:id="9164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78528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4" w:color="DDDDDD"/>
                        <w:left w:val="single" w:sz="6" w:space="4" w:color="DDDDDD"/>
                        <w:bottom w:val="single" w:sz="6" w:space="4" w:color="DDDDDD"/>
                        <w:right w:val="single" w:sz="6" w:space="4" w:color="DDDDDD"/>
                      </w:divBdr>
                      <w:divsChild>
                        <w:div w:id="214126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61892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4" w:color="DDDDDD"/>
                        <w:left w:val="single" w:sz="6" w:space="4" w:color="DDDDDD"/>
                        <w:bottom w:val="single" w:sz="6" w:space="4" w:color="DDDDDD"/>
                        <w:right w:val="single" w:sz="6" w:space="4" w:color="DDDDDD"/>
                      </w:divBdr>
                      <w:divsChild>
                        <w:div w:id="155014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0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095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9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2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345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93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11</cp:revision>
  <dcterms:created xsi:type="dcterms:W3CDTF">2025-04-14T02:01:00Z</dcterms:created>
  <dcterms:modified xsi:type="dcterms:W3CDTF">2025-05-22T08:13:00Z</dcterms:modified>
</cp:coreProperties>
</file>