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AEB" w:rsidRDefault="00292AEB" w:rsidP="00292AEB">
      <w:pPr>
        <w:pStyle w:val="a3"/>
        <w:spacing w:line="224" w:lineRule="atLeast"/>
        <w:rPr>
          <w:rFonts w:ascii="Arial" w:hAnsi="Arial" w:cs="Arial"/>
          <w:color w:val="333333"/>
          <w:sz w:val="14"/>
          <w:szCs w:val="14"/>
        </w:rPr>
      </w:pPr>
      <w:proofErr w:type="gramStart"/>
      <w:r>
        <w:rPr>
          <w:rFonts w:ascii="Arial" w:hAnsi="Arial" w:cs="Arial"/>
          <w:color w:val="333333"/>
          <w:sz w:val="17"/>
          <w:szCs w:val="17"/>
        </w:rPr>
        <w:t>Публикуем новую редакцию Примерного положения об оплате труда работников государственных учреждений, находящихся в ведении Министерства образования, науки и молодежной политики Забайкальского края, утвержденного приказом от 12 мая 2015 года №411 и Примерного положения об оплате труда работников муниципальных образовательных учреждений, утвержденного распоряжением от 12 мая 2015 года № 851-р., которое было направлено на адрес крайкома Министерством образования, науки и молодежной политики</w:t>
      </w:r>
      <w:proofErr w:type="gramEnd"/>
      <w:r>
        <w:rPr>
          <w:rFonts w:ascii="Arial" w:hAnsi="Arial" w:cs="Arial"/>
          <w:color w:val="333333"/>
          <w:sz w:val="17"/>
          <w:szCs w:val="17"/>
        </w:rPr>
        <w:t xml:space="preserve"> Забайкальского края.</w:t>
      </w:r>
    </w:p>
    <w:p w:rsidR="00292AEB" w:rsidRDefault="00292AEB" w:rsidP="00292AEB">
      <w:pPr>
        <w:pStyle w:val="a3"/>
        <w:spacing w:line="224" w:lineRule="atLeast"/>
        <w:rPr>
          <w:rFonts w:ascii="Arial" w:hAnsi="Arial" w:cs="Arial"/>
          <w:color w:val="333333"/>
          <w:sz w:val="14"/>
          <w:szCs w:val="14"/>
        </w:rPr>
      </w:pPr>
    </w:p>
    <w:p w:rsidR="00292AEB" w:rsidRDefault="00292AEB" w:rsidP="00292AEB">
      <w:pPr>
        <w:pStyle w:val="a3"/>
        <w:spacing w:line="224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7"/>
          <w:szCs w:val="17"/>
        </w:rPr>
        <w:t>Работники государственных учреждений -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hyperlink r:id="rId4" w:history="1">
        <w:r>
          <w:rPr>
            <w:rStyle w:val="a4"/>
            <w:rFonts w:ascii="Arial" w:hAnsi="Arial" w:cs="Arial"/>
            <w:color w:val="0782C1"/>
            <w:sz w:val="17"/>
            <w:szCs w:val="17"/>
          </w:rPr>
          <w:t>смот</w:t>
        </w:r>
        <w:r>
          <w:rPr>
            <w:rStyle w:val="a4"/>
            <w:rFonts w:ascii="Arial" w:hAnsi="Arial" w:cs="Arial"/>
            <w:color w:val="0782C1"/>
            <w:sz w:val="17"/>
            <w:szCs w:val="17"/>
          </w:rPr>
          <w:t>р</w:t>
        </w:r>
        <w:r>
          <w:rPr>
            <w:rStyle w:val="a4"/>
            <w:rFonts w:ascii="Arial" w:hAnsi="Arial" w:cs="Arial"/>
            <w:color w:val="0782C1"/>
            <w:sz w:val="17"/>
            <w:szCs w:val="17"/>
          </w:rPr>
          <w:t>е</w:t>
        </w:r>
        <w:r>
          <w:rPr>
            <w:rStyle w:val="a4"/>
            <w:rFonts w:ascii="Arial" w:hAnsi="Arial" w:cs="Arial"/>
            <w:color w:val="0782C1"/>
            <w:sz w:val="17"/>
            <w:szCs w:val="17"/>
          </w:rPr>
          <w:t>т</w:t>
        </w:r>
        <w:r>
          <w:rPr>
            <w:rStyle w:val="a4"/>
            <w:rFonts w:ascii="Arial" w:hAnsi="Arial" w:cs="Arial"/>
            <w:color w:val="0782C1"/>
            <w:sz w:val="17"/>
            <w:szCs w:val="17"/>
          </w:rPr>
          <w:t>ь здесь.</w:t>
        </w:r>
      </w:hyperlink>
    </w:p>
    <w:p w:rsidR="00292AEB" w:rsidRDefault="00292AEB" w:rsidP="00292AEB">
      <w:pPr>
        <w:pStyle w:val="a3"/>
        <w:spacing w:line="224" w:lineRule="atLeast"/>
        <w:rPr>
          <w:rFonts w:ascii="Arial" w:hAnsi="Arial" w:cs="Arial"/>
          <w:color w:val="333333"/>
          <w:sz w:val="14"/>
          <w:szCs w:val="14"/>
        </w:rPr>
      </w:pPr>
      <w:r>
        <w:rPr>
          <w:rFonts w:ascii="Arial" w:hAnsi="Arial" w:cs="Arial"/>
          <w:color w:val="333333"/>
          <w:sz w:val="17"/>
          <w:szCs w:val="17"/>
        </w:rPr>
        <w:t>Работники муниципальных учреждений -</w:t>
      </w:r>
      <w:r>
        <w:rPr>
          <w:rStyle w:val="apple-converted-space"/>
          <w:rFonts w:ascii="Arial" w:hAnsi="Arial" w:cs="Arial"/>
          <w:color w:val="333333"/>
          <w:sz w:val="17"/>
          <w:szCs w:val="17"/>
        </w:rPr>
        <w:t> </w:t>
      </w:r>
      <w:hyperlink r:id="rId5" w:history="1">
        <w:r>
          <w:rPr>
            <w:rStyle w:val="a4"/>
            <w:rFonts w:ascii="Arial" w:hAnsi="Arial" w:cs="Arial"/>
            <w:color w:val="0782C1"/>
            <w:sz w:val="17"/>
            <w:szCs w:val="17"/>
          </w:rPr>
          <w:t>смотреть здесь.</w:t>
        </w:r>
      </w:hyperlink>
    </w:p>
    <w:p w:rsidR="00FA7D7D" w:rsidRDefault="00FA7D7D"/>
    <w:sectPr w:rsidR="00FA7D7D" w:rsidSect="00FA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292AEB"/>
    <w:rsid w:val="00292AEB"/>
    <w:rsid w:val="00927002"/>
    <w:rsid w:val="00FA7D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7D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92A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92AEB"/>
  </w:style>
  <w:style w:type="character" w:styleId="a4">
    <w:name w:val="Hyperlink"/>
    <w:basedOn w:val="a0"/>
    <w:uiPriority w:val="99"/>
    <w:semiHidden/>
    <w:unhideWhenUsed/>
    <w:rsid w:val="00292AE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292AEB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7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zabprofobr.ru/userfiles/municipalnieuchrejdeniya.pdf" TargetMode="External"/><Relationship Id="rId4" Type="http://schemas.openxmlformats.org/officeDocument/2006/relationships/hyperlink" Target="http://zabprofobr.ru/userfiles/gosudarstvennieuchrejdeniya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663</Characters>
  <Application>Microsoft Office Word</Application>
  <DocSecurity>0</DocSecurity>
  <Lines>5</Lines>
  <Paragraphs>1</Paragraphs>
  <ScaleCrop>false</ScaleCrop>
  <Company/>
  <LinksUpToDate>false</LinksUpToDate>
  <CharactersWithSpaces>778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2016-06-16T08:07:00Z</dcterms:created>
  <dcterms:modified xsi:type="dcterms:W3CDTF">2016-06-16T08:07:00Z</dcterms:modified>
</cp:coreProperties>
</file>