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D7D" w:rsidRDefault="00AC7B66" w:rsidP="00AC7B66">
      <w:pPr>
        <w:jc w:val="center"/>
        <w:rPr>
          <w:b/>
          <w:sz w:val="32"/>
          <w:szCs w:val="32"/>
        </w:rPr>
      </w:pPr>
      <w:r w:rsidRPr="00AC7B66">
        <w:rPr>
          <w:b/>
          <w:sz w:val="32"/>
          <w:szCs w:val="32"/>
        </w:rPr>
        <w:t xml:space="preserve">Учитель года Забайкалья </w:t>
      </w:r>
      <w:r>
        <w:rPr>
          <w:b/>
          <w:sz w:val="32"/>
          <w:szCs w:val="32"/>
        </w:rPr>
        <w:t>–</w:t>
      </w:r>
      <w:r w:rsidRPr="00AC7B66">
        <w:rPr>
          <w:b/>
          <w:sz w:val="32"/>
          <w:szCs w:val="32"/>
        </w:rPr>
        <w:t xml:space="preserve"> 2015</w:t>
      </w:r>
    </w:p>
    <w:p w:rsidR="00AC7B66" w:rsidRPr="00AC7B66" w:rsidRDefault="00AC7B66" w:rsidP="00AC7B66">
      <w:pPr>
        <w:spacing w:before="100" w:beforeAutospacing="1" w:after="100" w:afterAutospacing="1" w:line="312" w:lineRule="atLeast"/>
        <w:ind w:firstLine="567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AC7B66">
        <w:rPr>
          <w:rFonts w:ascii="Arial" w:eastAsia="Times New Roman" w:hAnsi="Arial" w:cs="Arial"/>
          <w:b/>
          <w:i/>
          <w:iCs/>
          <w:sz w:val="24"/>
          <w:szCs w:val="24"/>
          <w:lang w:eastAsia="ru-RU"/>
        </w:rPr>
        <w:t>С 16 по 19 марта проходил один из самых ярких конкурсов в Забайкальском крае – «Учитель года 2015».</w:t>
      </w:r>
    </w:p>
    <w:p w:rsidR="00AC7B66" w:rsidRPr="00AC7B66" w:rsidRDefault="00AC7B66" w:rsidP="00AC7B66">
      <w:pPr>
        <w:spacing w:before="100" w:beforeAutospacing="1" w:after="100" w:afterAutospacing="1" w:line="312" w:lineRule="atLeast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AC7B66">
        <w:rPr>
          <w:rFonts w:ascii="Arial" w:eastAsia="Times New Roman" w:hAnsi="Arial" w:cs="Arial"/>
          <w:sz w:val="24"/>
          <w:szCs w:val="24"/>
          <w:lang w:eastAsia="ru-RU"/>
        </w:rPr>
        <w:t>Учредителями краевого конкурса "Учитель года Забайкалья 2015" традиционно были Министерство образования, науки и молодежной политики Забайкальского края, Институт развития образования Забайкальского края, Агинский окружной институт повышения квалификации работников социальной сферы, Забайкальский государственный университет, Забайкальский краевой Попечительский Совет, Региональная общественная организация «Забайкальское педагогическое общество» и Забайкальская краевая организация Профсоюза работников народного образования и науки РФ.</w:t>
      </w:r>
      <w:proofErr w:type="gramEnd"/>
    </w:p>
    <w:p w:rsidR="00AC7B66" w:rsidRPr="00AC7B66" w:rsidRDefault="00AC7B66" w:rsidP="00AC7B66">
      <w:pPr>
        <w:spacing w:before="100" w:beforeAutospacing="1" w:after="100" w:afterAutospacing="1" w:line="312" w:lineRule="atLeast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C7B66">
        <w:rPr>
          <w:rFonts w:ascii="Arial" w:eastAsia="Times New Roman" w:hAnsi="Arial" w:cs="Arial"/>
          <w:sz w:val="24"/>
          <w:szCs w:val="24"/>
          <w:lang w:eastAsia="ru-RU"/>
        </w:rPr>
        <w:t>За звание лучших боролись 31 педагог из разных районов края. Целью этого события уже на протяжении десяти лет является выявление талантливых педагогов образовательных организаций Забайкальского края, их поддержка и поощрение, повышение социального статуса педагога и престижа педагогического труда и распространение инновационного педагогического опыта лучших учителей Забайкальского края.</w:t>
      </w:r>
    </w:p>
    <w:p w:rsidR="00AC7B66" w:rsidRPr="00AC7B66" w:rsidRDefault="00AC7B66" w:rsidP="00AC7B66">
      <w:pPr>
        <w:spacing w:before="100" w:beforeAutospacing="1" w:after="100" w:afterAutospacing="1" w:line="312" w:lineRule="atLeast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C7B66">
        <w:rPr>
          <w:rFonts w:ascii="Arial" w:eastAsia="Times New Roman" w:hAnsi="Arial" w:cs="Arial"/>
          <w:sz w:val="24"/>
          <w:szCs w:val="24"/>
          <w:lang w:eastAsia="ru-RU"/>
        </w:rPr>
        <w:t xml:space="preserve">Конкурс проходил в три этапа: на первом образовательная организация, принимающая участие в конкурсе, самостоятельно принимала решение по какому принципу взять за основу выбора своего представителя на следующий этап конкурса. На втором – производился отбор педагогов на муниципальном уровне, а победитель этого этапа принимал участие в краевом конкурсе, который проходил в </w:t>
      </w:r>
      <w:proofErr w:type="gramStart"/>
      <w:r w:rsidRPr="00AC7B66">
        <w:rPr>
          <w:rFonts w:ascii="Arial" w:eastAsia="Times New Roman" w:hAnsi="Arial" w:cs="Arial"/>
          <w:sz w:val="24"/>
          <w:szCs w:val="24"/>
          <w:lang w:eastAsia="ru-RU"/>
        </w:rPr>
        <w:t>г</w:t>
      </w:r>
      <w:proofErr w:type="gramEnd"/>
      <w:r w:rsidRPr="00AC7B66">
        <w:rPr>
          <w:rFonts w:ascii="Arial" w:eastAsia="Times New Roman" w:hAnsi="Arial" w:cs="Arial"/>
          <w:sz w:val="24"/>
          <w:szCs w:val="24"/>
          <w:lang w:eastAsia="ru-RU"/>
        </w:rPr>
        <w:t>. Чита по пяти номинациям: Молодой педагог года, Воспитатель года, Педагог-психолог года, Педагог года и Учитель года Забайкалья.</w:t>
      </w:r>
    </w:p>
    <w:p w:rsidR="00AC7B66" w:rsidRPr="00AC7B66" w:rsidRDefault="00AC7B66" w:rsidP="00AC7B66">
      <w:pPr>
        <w:spacing w:before="100" w:beforeAutospacing="1" w:after="100" w:afterAutospacing="1" w:line="312" w:lineRule="atLeast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C7B66">
        <w:rPr>
          <w:rFonts w:ascii="Arial" w:eastAsia="Times New Roman" w:hAnsi="Arial" w:cs="Arial"/>
          <w:sz w:val="24"/>
          <w:szCs w:val="24"/>
          <w:lang w:eastAsia="ru-RU"/>
        </w:rPr>
        <w:t>Конкурс проходил в течение трех дней. За это время участники прошли четыре испытания: провели учебное занятие и воспитательное мероприятие для незнакомой учебной группы, устно представили свой профессиональный опыт, демонстрировали свои технологии работы на мастер-классах, искали выход из разыгранной педагогической ситуации.</w:t>
      </w:r>
    </w:p>
    <w:p w:rsidR="00AC7B66" w:rsidRPr="00AC7B66" w:rsidRDefault="00AC7B66" w:rsidP="00AC7B66">
      <w:pPr>
        <w:spacing w:before="100" w:beforeAutospacing="1" w:after="100" w:afterAutospacing="1" w:line="312" w:lineRule="atLeast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C7B66">
        <w:rPr>
          <w:rFonts w:ascii="Arial" w:eastAsia="Times New Roman" w:hAnsi="Arial" w:cs="Arial"/>
          <w:sz w:val="24"/>
          <w:szCs w:val="24"/>
          <w:lang w:eastAsia="ru-RU"/>
        </w:rPr>
        <w:t xml:space="preserve">Церемония закрытия важнейшего события в педагогической сфере прошла 19 марта во Дворце молодежи «Мегаполис». На мероприятии присутствовали Губернатор края Константин </w:t>
      </w:r>
      <w:proofErr w:type="spellStart"/>
      <w:r w:rsidRPr="00AC7B66">
        <w:rPr>
          <w:rFonts w:ascii="Arial" w:eastAsia="Times New Roman" w:hAnsi="Arial" w:cs="Arial"/>
          <w:sz w:val="24"/>
          <w:szCs w:val="24"/>
          <w:lang w:eastAsia="ru-RU"/>
        </w:rPr>
        <w:t>Ильковский</w:t>
      </w:r>
      <w:proofErr w:type="spellEnd"/>
      <w:r w:rsidRPr="00AC7B66">
        <w:rPr>
          <w:rFonts w:ascii="Arial" w:eastAsia="Times New Roman" w:hAnsi="Arial" w:cs="Arial"/>
          <w:sz w:val="24"/>
          <w:szCs w:val="24"/>
          <w:lang w:eastAsia="ru-RU"/>
        </w:rPr>
        <w:t xml:space="preserve">, Министр образования Анатолий </w:t>
      </w:r>
      <w:proofErr w:type="spellStart"/>
      <w:r w:rsidRPr="00AC7B66">
        <w:rPr>
          <w:rFonts w:ascii="Arial" w:eastAsia="Times New Roman" w:hAnsi="Arial" w:cs="Arial"/>
          <w:sz w:val="24"/>
          <w:szCs w:val="24"/>
          <w:lang w:eastAsia="ru-RU"/>
        </w:rPr>
        <w:t>Чумилин</w:t>
      </w:r>
      <w:proofErr w:type="spellEnd"/>
      <w:r w:rsidRPr="00AC7B66">
        <w:rPr>
          <w:rFonts w:ascii="Arial" w:eastAsia="Times New Roman" w:hAnsi="Arial" w:cs="Arial"/>
          <w:sz w:val="24"/>
          <w:szCs w:val="24"/>
          <w:lang w:eastAsia="ru-RU"/>
        </w:rPr>
        <w:t xml:space="preserve">, первый заместитель председателя </w:t>
      </w:r>
      <w:proofErr w:type="spellStart"/>
      <w:r w:rsidRPr="00AC7B66">
        <w:rPr>
          <w:rFonts w:ascii="Arial" w:eastAsia="Times New Roman" w:hAnsi="Arial" w:cs="Arial"/>
          <w:sz w:val="24"/>
          <w:szCs w:val="24"/>
          <w:lang w:eastAsia="ru-RU"/>
        </w:rPr>
        <w:t>Заксобрания</w:t>
      </w:r>
      <w:proofErr w:type="spellEnd"/>
      <w:r w:rsidRPr="00AC7B66">
        <w:rPr>
          <w:rFonts w:ascii="Arial" w:eastAsia="Times New Roman" w:hAnsi="Arial" w:cs="Arial"/>
          <w:sz w:val="24"/>
          <w:szCs w:val="24"/>
          <w:lang w:eastAsia="ru-RU"/>
        </w:rPr>
        <w:t xml:space="preserve"> Сергей Михайлов, главный федеральный инспектор Забайкальского края Николай </w:t>
      </w:r>
      <w:proofErr w:type="spellStart"/>
      <w:r w:rsidRPr="00AC7B66">
        <w:rPr>
          <w:rFonts w:ascii="Arial" w:eastAsia="Times New Roman" w:hAnsi="Arial" w:cs="Arial"/>
          <w:sz w:val="24"/>
          <w:szCs w:val="24"/>
          <w:lang w:eastAsia="ru-RU"/>
        </w:rPr>
        <w:t>Гантимуров</w:t>
      </w:r>
      <w:proofErr w:type="spellEnd"/>
      <w:r w:rsidRPr="00AC7B6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C7B66" w:rsidRPr="00AC7B66" w:rsidRDefault="00AC7B66" w:rsidP="00AC7B66">
      <w:pPr>
        <w:spacing w:before="100" w:beforeAutospacing="1" w:after="100" w:afterAutospacing="1" w:line="312" w:lineRule="atLeast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C7B66">
        <w:rPr>
          <w:rFonts w:ascii="Arial" w:eastAsia="Times New Roman" w:hAnsi="Arial" w:cs="Arial"/>
          <w:sz w:val="24"/>
          <w:szCs w:val="24"/>
          <w:lang w:eastAsia="ru-RU"/>
        </w:rPr>
        <w:t>Почетной грамотой и премией Забайкальского крайкома в профсоюзной номинации «За активную гражданскую позицию» были удостоены:</w:t>
      </w:r>
    </w:p>
    <w:p w:rsidR="00AC7B66" w:rsidRPr="00AC7B66" w:rsidRDefault="00AC7B66" w:rsidP="00AC7B66">
      <w:pPr>
        <w:spacing w:before="100" w:beforeAutospacing="1" w:after="100" w:afterAutospacing="1" w:line="312" w:lineRule="atLeast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C7B66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Pr="00AC7B66">
        <w:rPr>
          <w:rFonts w:ascii="Arial" w:eastAsia="Times New Roman" w:hAnsi="Arial" w:cs="Arial"/>
          <w:sz w:val="24"/>
          <w:szCs w:val="24"/>
          <w:lang w:eastAsia="ru-RU"/>
        </w:rPr>
        <w:t>Цыпылма</w:t>
      </w:r>
      <w:proofErr w:type="spellEnd"/>
      <w:r w:rsidRPr="00AC7B6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AC7B66">
        <w:rPr>
          <w:rFonts w:ascii="Arial" w:eastAsia="Times New Roman" w:hAnsi="Arial" w:cs="Arial"/>
          <w:sz w:val="24"/>
          <w:szCs w:val="24"/>
          <w:lang w:eastAsia="ru-RU"/>
        </w:rPr>
        <w:t>Ванчик</w:t>
      </w:r>
      <w:proofErr w:type="spellEnd"/>
      <w:r w:rsidRPr="00AC7B66">
        <w:rPr>
          <w:rFonts w:ascii="Arial" w:eastAsia="Times New Roman" w:hAnsi="Arial" w:cs="Arial"/>
          <w:sz w:val="24"/>
          <w:szCs w:val="24"/>
          <w:lang w:eastAsia="ru-RU"/>
        </w:rPr>
        <w:t xml:space="preserve">, председатель первичной организации профсоюза  </w:t>
      </w:r>
      <w:proofErr w:type="spellStart"/>
      <w:r w:rsidRPr="00AC7B66">
        <w:rPr>
          <w:rFonts w:ascii="Arial" w:eastAsia="Times New Roman" w:hAnsi="Arial" w:cs="Arial"/>
          <w:sz w:val="24"/>
          <w:szCs w:val="24"/>
          <w:lang w:eastAsia="ru-RU"/>
        </w:rPr>
        <w:t>Могойтуйского</w:t>
      </w:r>
      <w:proofErr w:type="spellEnd"/>
      <w:r w:rsidRPr="00AC7B66">
        <w:rPr>
          <w:rFonts w:ascii="Arial" w:eastAsia="Times New Roman" w:hAnsi="Arial" w:cs="Arial"/>
          <w:sz w:val="24"/>
          <w:szCs w:val="24"/>
          <w:lang w:eastAsia="ru-RU"/>
        </w:rPr>
        <w:t xml:space="preserve"> районного Дома детско-юношеского творчества,</w:t>
      </w:r>
    </w:p>
    <w:p w:rsidR="00AC7B66" w:rsidRPr="00AC7B66" w:rsidRDefault="00AC7B66" w:rsidP="00AC7B66">
      <w:pPr>
        <w:spacing w:before="100" w:beforeAutospacing="1" w:after="100" w:afterAutospacing="1" w:line="312" w:lineRule="atLeast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C7B66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- Ольга </w:t>
      </w:r>
      <w:proofErr w:type="spellStart"/>
      <w:r w:rsidRPr="00AC7B66">
        <w:rPr>
          <w:rFonts w:ascii="Arial" w:eastAsia="Times New Roman" w:hAnsi="Arial" w:cs="Arial"/>
          <w:sz w:val="24"/>
          <w:szCs w:val="24"/>
          <w:lang w:eastAsia="ru-RU"/>
        </w:rPr>
        <w:t>Остапенко</w:t>
      </w:r>
      <w:proofErr w:type="spellEnd"/>
      <w:r w:rsidRPr="00AC7B66">
        <w:rPr>
          <w:rFonts w:ascii="Arial" w:eastAsia="Times New Roman" w:hAnsi="Arial" w:cs="Arial"/>
          <w:sz w:val="24"/>
          <w:szCs w:val="24"/>
          <w:lang w:eastAsia="ru-RU"/>
        </w:rPr>
        <w:t>, заместитель председателя первичной организации профсоюза дошкольного образовательного учреждения «Солнышко» пос. Атамановка Читинского района,</w:t>
      </w:r>
    </w:p>
    <w:p w:rsidR="00AC7B66" w:rsidRPr="00AC7B66" w:rsidRDefault="00AC7B66" w:rsidP="00AC7B66">
      <w:pPr>
        <w:spacing w:before="100" w:beforeAutospacing="1" w:after="100" w:afterAutospacing="1" w:line="312" w:lineRule="atLeast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C7B66">
        <w:rPr>
          <w:rFonts w:ascii="Arial" w:eastAsia="Times New Roman" w:hAnsi="Arial" w:cs="Arial"/>
          <w:sz w:val="24"/>
          <w:szCs w:val="24"/>
          <w:lang w:eastAsia="ru-RU"/>
        </w:rPr>
        <w:t xml:space="preserve">- Виктория </w:t>
      </w:r>
      <w:proofErr w:type="spellStart"/>
      <w:r w:rsidRPr="00AC7B66">
        <w:rPr>
          <w:rFonts w:ascii="Arial" w:eastAsia="Times New Roman" w:hAnsi="Arial" w:cs="Arial"/>
          <w:sz w:val="24"/>
          <w:szCs w:val="24"/>
          <w:lang w:eastAsia="ru-RU"/>
        </w:rPr>
        <w:t>Политыко</w:t>
      </w:r>
      <w:proofErr w:type="spellEnd"/>
      <w:r w:rsidRPr="00AC7B66">
        <w:rPr>
          <w:rFonts w:ascii="Arial" w:eastAsia="Times New Roman" w:hAnsi="Arial" w:cs="Arial"/>
          <w:sz w:val="24"/>
          <w:szCs w:val="24"/>
          <w:lang w:eastAsia="ru-RU"/>
        </w:rPr>
        <w:t xml:space="preserve">, член контрольно-ревизионной комиссии </w:t>
      </w:r>
      <w:proofErr w:type="spellStart"/>
      <w:r w:rsidRPr="00AC7B66">
        <w:rPr>
          <w:rFonts w:ascii="Arial" w:eastAsia="Times New Roman" w:hAnsi="Arial" w:cs="Arial"/>
          <w:sz w:val="24"/>
          <w:szCs w:val="24"/>
          <w:lang w:eastAsia="ru-RU"/>
        </w:rPr>
        <w:t>Шилкинской</w:t>
      </w:r>
      <w:proofErr w:type="spellEnd"/>
      <w:r w:rsidRPr="00AC7B66">
        <w:rPr>
          <w:rFonts w:ascii="Arial" w:eastAsia="Times New Roman" w:hAnsi="Arial" w:cs="Arial"/>
          <w:sz w:val="24"/>
          <w:szCs w:val="24"/>
          <w:lang w:eastAsia="ru-RU"/>
        </w:rPr>
        <w:t xml:space="preserve"> районной организации профсоюза,</w:t>
      </w:r>
    </w:p>
    <w:p w:rsidR="00AC7B66" w:rsidRPr="00AC7B66" w:rsidRDefault="00AC7B66" w:rsidP="00AC7B66">
      <w:pPr>
        <w:spacing w:before="100" w:beforeAutospacing="1" w:after="100" w:afterAutospacing="1" w:line="312" w:lineRule="atLeast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C7B66">
        <w:rPr>
          <w:rFonts w:ascii="Arial" w:eastAsia="Times New Roman" w:hAnsi="Arial" w:cs="Arial"/>
          <w:sz w:val="24"/>
          <w:szCs w:val="24"/>
          <w:lang w:eastAsia="ru-RU"/>
        </w:rPr>
        <w:t xml:space="preserve">- Валентина Авдеева, председатель Совета молодых педагогов </w:t>
      </w:r>
      <w:proofErr w:type="spellStart"/>
      <w:r w:rsidRPr="00AC7B66">
        <w:rPr>
          <w:rFonts w:ascii="Arial" w:eastAsia="Times New Roman" w:hAnsi="Arial" w:cs="Arial"/>
          <w:sz w:val="24"/>
          <w:szCs w:val="24"/>
          <w:lang w:eastAsia="ru-RU"/>
        </w:rPr>
        <w:t>Борзинского</w:t>
      </w:r>
      <w:proofErr w:type="spellEnd"/>
      <w:r w:rsidRPr="00AC7B66">
        <w:rPr>
          <w:rFonts w:ascii="Arial" w:eastAsia="Times New Roman" w:hAnsi="Arial" w:cs="Arial"/>
          <w:sz w:val="24"/>
          <w:szCs w:val="24"/>
          <w:lang w:eastAsia="ru-RU"/>
        </w:rPr>
        <w:t xml:space="preserve"> района,</w:t>
      </w:r>
    </w:p>
    <w:p w:rsidR="00AC7B66" w:rsidRPr="00AC7B66" w:rsidRDefault="00AC7B66" w:rsidP="00AC7B66">
      <w:pPr>
        <w:spacing w:before="100" w:beforeAutospacing="1" w:after="100" w:afterAutospacing="1" w:line="312" w:lineRule="atLeast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C7B66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Pr="00AC7B66">
        <w:rPr>
          <w:rFonts w:ascii="Arial" w:eastAsia="Times New Roman" w:hAnsi="Arial" w:cs="Arial"/>
          <w:sz w:val="24"/>
          <w:szCs w:val="24"/>
          <w:lang w:eastAsia="ru-RU"/>
        </w:rPr>
        <w:t>Эрдэм</w:t>
      </w:r>
      <w:proofErr w:type="spellEnd"/>
      <w:r w:rsidRPr="00AC7B66">
        <w:rPr>
          <w:rFonts w:ascii="Arial" w:eastAsia="Times New Roman" w:hAnsi="Arial" w:cs="Arial"/>
          <w:sz w:val="24"/>
          <w:szCs w:val="24"/>
          <w:lang w:eastAsia="ru-RU"/>
        </w:rPr>
        <w:t xml:space="preserve"> Базаров, председатель Совета молодых педагогов пос. </w:t>
      </w:r>
      <w:proofErr w:type="gramStart"/>
      <w:r w:rsidRPr="00AC7B66">
        <w:rPr>
          <w:rFonts w:ascii="Arial" w:eastAsia="Times New Roman" w:hAnsi="Arial" w:cs="Arial"/>
          <w:sz w:val="24"/>
          <w:szCs w:val="24"/>
          <w:lang w:eastAsia="ru-RU"/>
        </w:rPr>
        <w:t>Агинское</w:t>
      </w:r>
      <w:proofErr w:type="gramEnd"/>
      <w:r w:rsidRPr="00AC7B66">
        <w:rPr>
          <w:rFonts w:ascii="Arial" w:eastAsia="Times New Roman" w:hAnsi="Arial" w:cs="Arial"/>
          <w:sz w:val="24"/>
          <w:szCs w:val="24"/>
          <w:lang w:eastAsia="ru-RU"/>
        </w:rPr>
        <w:t>, член президиума Агинского районного комитета профсоюза.</w:t>
      </w:r>
    </w:p>
    <w:p w:rsidR="00AC7B66" w:rsidRPr="00AC7B66" w:rsidRDefault="00AC7B66" w:rsidP="00AC7B66">
      <w:pPr>
        <w:spacing w:before="100" w:beforeAutospacing="1" w:after="100" w:afterAutospacing="1" w:line="312" w:lineRule="atLeast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C7B66">
        <w:rPr>
          <w:rFonts w:ascii="Arial" w:eastAsia="Times New Roman" w:hAnsi="Arial" w:cs="Arial"/>
          <w:sz w:val="24"/>
          <w:szCs w:val="24"/>
          <w:lang w:eastAsia="ru-RU"/>
        </w:rPr>
        <w:t> Эта номинация учреждена крайкомом Профсоюза образования и существует уже 7 лет. Нина Окунева, председатель краевой организации Профсоюза образования поздравила всех педагогов с этим ярким событием в их педагогической жизни:</w:t>
      </w:r>
    </w:p>
    <w:p w:rsidR="00AC7B66" w:rsidRPr="00AC7B66" w:rsidRDefault="00AC7B66" w:rsidP="00AC7B66">
      <w:pPr>
        <w:spacing w:before="100" w:beforeAutospacing="1" w:after="100" w:afterAutospacing="1" w:line="312" w:lineRule="atLeast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C7B66">
        <w:rPr>
          <w:rFonts w:ascii="Arial" w:eastAsia="Times New Roman" w:hAnsi="Arial" w:cs="Arial"/>
          <w:sz w:val="24"/>
          <w:szCs w:val="24"/>
          <w:lang w:eastAsia="ru-RU"/>
        </w:rPr>
        <w:t>- Конкурс закончился, но у вас все только начинается. Каждый, наверняка, уже  определил свою судьбу, но я уверена, что вы никогда не уйдете от детей, останетесь в своей профессии. Мы благодарим вас за активную работу в Профсоюзе и желаем быть успешными всегда.</w:t>
      </w:r>
    </w:p>
    <w:p w:rsidR="00AC7B66" w:rsidRPr="00AC7B66" w:rsidRDefault="00AC7B66" w:rsidP="00AC7B66">
      <w:pPr>
        <w:spacing w:before="100" w:beforeAutospacing="1" w:after="100" w:afterAutospacing="1" w:line="312" w:lineRule="atLeast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C7B66">
        <w:rPr>
          <w:rFonts w:ascii="Arial" w:eastAsia="Times New Roman" w:hAnsi="Arial" w:cs="Arial"/>
          <w:sz w:val="24"/>
          <w:szCs w:val="24"/>
          <w:lang w:eastAsia="ru-RU"/>
        </w:rPr>
        <w:t>Первым в главной номинации «Учитель года» и абсолютным победителем всего конкурса стал учитель физики Агинской окружной гимназии-интерната Вадим Говорков. Он представит Забайкальский край осенью на конкурсе «Учитель года России-2015».</w:t>
      </w:r>
    </w:p>
    <w:p w:rsidR="00AC7B66" w:rsidRPr="00AC7B66" w:rsidRDefault="00AC7B66" w:rsidP="00AC7B66">
      <w:pPr>
        <w:spacing w:before="100" w:beforeAutospacing="1" w:after="100" w:afterAutospacing="1" w:line="312" w:lineRule="atLeast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AC7B66">
        <w:rPr>
          <w:rFonts w:ascii="Arial" w:eastAsia="Times New Roman" w:hAnsi="Arial" w:cs="Arial"/>
          <w:sz w:val="24"/>
          <w:szCs w:val="24"/>
          <w:lang w:eastAsia="ru-RU"/>
        </w:rPr>
        <w:t>Фотоотчет</w:t>
      </w:r>
      <w:proofErr w:type="spellEnd"/>
      <w:r w:rsidRPr="00AC7B66">
        <w:rPr>
          <w:rFonts w:ascii="Arial" w:eastAsia="Times New Roman" w:hAnsi="Arial" w:cs="Arial"/>
          <w:sz w:val="24"/>
          <w:szCs w:val="24"/>
          <w:lang w:eastAsia="ru-RU"/>
        </w:rPr>
        <w:t xml:space="preserve"> с заключительного мероприятия вы можете посмотреть </w:t>
      </w:r>
      <w:hyperlink r:id="rId4" w:history="1">
        <w:r w:rsidRPr="00AC7B66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здесь</w:t>
        </w:r>
      </w:hyperlink>
    </w:p>
    <w:p w:rsidR="00AC7B66" w:rsidRPr="00AC7B66" w:rsidRDefault="00AC7B66" w:rsidP="00AC7B66">
      <w:pPr>
        <w:spacing w:after="0" w:line="312" w:lineRule="atLeast"/>
        <w:jc w:val="right"/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</w:pPr>
      <w:r w:rsidRPr="00AC7B66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Пресс-служба крайкома Профсоюза</w:t>
      </w:r>
    </w:p>
    <w:p w:rsidR="00AC7B66" w:rsidRPr="00AC7B66" w:rsidRDefault="00AC7B66" w:rsidP="00AC7B66">
      <w:pPr>
        <w:jc w:val="both"/>
        <w:rPr>
          <w:b/>
          <w:sz w:val="32"/>
          <w:szCs w:val="32"/>
        </w:rPr>
      </w:pPr>
    </w:p>
    <w:sectPr w:rsidR="00AC7B66" w:rsidRPr="00AC7B66" w:rsidSect="00FA7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7B66"/>
    <w:rsid w:val="00AC7B66"/>
    <w:rsid w:val="00E303A4"/>
    <w:rsid w:val="00FA7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7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C7B66"/>
  </w:style>
  <w:style w:type="character" w:styleId="a4">
    <w:name w:val="Hyperlink"/>
    <w:basedOn w:val="a0"/>
    <w:uiPriority w:val="99"/>
    <w:semiHidden/>
    <w:unhideWhenUsed/>
    <w:rsid w:val="00AC7B66"/>
    <w:rPr>
      <w:color w:val="0000FF"/>
      <w:u w:val="single"/>
    </w:rPr>
  </w:style>
  <w:style w:type="paragraph" w:styleId="HTML">
    <w:name w:val="HTML Address"/>
    <w:basedOn w:val="a"/>
    <w:link w:val="HTML0"/>
    <w:uiPriority w:val="99"/>
    <w:semiHidden/>
    <w:unhideWhenUsed/>
    <w:rsid w:val="00AC7B66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AC7B6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3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bprofobr.ru/gallery/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3254</Characters>
  <Application>Microsoft Office Word</Application>
  <DocSecurity>0</DocSecurity>
  <Lines>27</Lines>
  <Paragraphs>7</Paragraphs>
  <ScaleCrop>false</ScaleCrop>
  <Company/>
  <LinksUpToDate>false</LinksUpToDate>
  <CharactersWithSpaces>3817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2016-06-22T03:14:00Z</dcterms:created>
  <dcterms:modified xsi:type="dcterms:W3CDTF">2016-06-22T03:15:00Z</dcterms:modified>
</cp:coreProperties>
</file>