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8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Примерное положение </w:t>
      </w:r>
    </w:p>
    <w:p w:rsidR="00B102B1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о системе управления охраной труда </w:t>
      </w:r>
    </w:p>
    <w:p w:rsidR="00B25119" w:rsidRDefault="00B25119" w:rsidP="00B25119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  <w:r w:rsidRPr="00B25119">
        <w:rPr>
          <w:b/>
          <w:sz w:val="32"/>
          <w:szCs w:val="32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1.1.  Настоящее </w:t>
      </w:r>
      <w:r w:rsidR="00D42920" w:rsidRPr="00B102B1">
        <w:rPr>
          <w:sz w:val="28"/>
          <w:szCs w:val="28"/>
        </w:rPr>
        <w:t>Примерное п</w:t>
      </w:r>
      <w:r w:rsidRPr="00B102B1">
        <w:rPr>
          <w:sz w:val="28"/>
          <w:szCs w:val="28"/>
        </w:rPr>
        <w:t xml:space="preserve">оложение о системе управления охраной труда в </w:t>
      </w:r>
      <w:r w:rsidR="00B25119" w:rsidRPr="00B102B1">
        <w:rPr>
          <w:sz w:val="28"/>
          <w:szCs w:val="28"/>
        </w:rPr>
        <w:t xml:space="preserve">общеобразовательной организации </w:t>
      </w:r>
      <w:r w:rsidRPr="00B102B1">
        <w:rPr>
          <w:sz w:val="28"/>
          <w:szCs w:val="28"/>
        </w:rPr>
        <w:t>(далее</w:t>
      </w:r>
      <w:r w:rsidR="00B102B1">
        <w:rPr>
          <w:sz w:val="28"/>
          <w:szCs w:val="28"/>
        </w:rPr>
        <w:t xml:space="preserve"> - П</w:t>
      </w:r>
      <w:r w:rsidRPr="00B102B1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>
        <w:rPr>
          <w:sz w:val="28"/>
          <w:szCs w:val="28"/>
        </w:rPr>
        <w:t>п</w:t>
      </w:r>
      <w:r w:rsidRPr="00B102B1">
        <w:rPr>
          <w:sz w:val="28"/>
          <w:szCs w:val="28"/>
        </w:rPr>
        <w:t>оложения о си</w:t>
      </w:r>
      <w:r w:rsidR="00B102B1">
        <w:rPr>
          <w:sz w:val="28"/>
          <w:szCs w:val="28"/>
        </w:rPr>
        <w:t>стеме управления охраной труда (</w:t>
      </w:r>
      <w:r w:rsidRPr="00B102B1">
        <w:rPr>
          <w:sz w:val="28"/>
          <w:szCs w:val="28"/>
        </w:rPr>
        <w:t xml:space="preserve">приказ  Министерства труда </w:t>
      </w:r>
      <w:r w:rsidR="00B102B1">
        <w:rPr>
          <w:sz w:val="28"/>
          <w:szCs w:val="28"/>
        </w:rPr>
        <w:t>России</w:t>
      </w:r>
      <w:r w:rsidRPr="00B102B1">
        <w:rPr>
          <w:sz w:val="28"/>
          <w:szCs w:val="28"/>
        </w:rPr>
        <w:t xml:space="preserve"> от 19.08.2016г. №438 «Об утверждении </w:t>
      </w:r>
      <w:r w:rsidR="00B102B1">
        <w:rPr>
          <w:sz w:val="28"/>
          <w:szCs w:val="28"/>
        </w:rPr>
        <w:t>Т</w:t>
      </w:r>
      <w:r w:rsidRPr="00B102B1">
        <w:rPr>
          <w:sz w:val="28"/>
          <w:szCs w:val="28"/>
        </w:rPr>
        <w:t>ипового положения о системе управления охраной труда»</w:t>
      </w:r>
      <w:r w:rsidR="003F290E">
        <w:rPr>
          <w:sz w:val="28"/>
          <w:szCs w:val="28"/>
        </w:rPr>
        <w:t>)</w:t>
      </w:r>
      <w:r w:rsidRPr="00B102B1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B102B1">
        <w:rPr>
          <w:sz w:val="28"/>
          <w:szCs w:val="28"/>
        </w:rPr>
        <w:t>общеобразовательной организации (</w:t>
      </w:r>
      <w:r w:rsidR="00B102B1" w:rsidRPr="00B102B1">
        <w:rPr>
          <w:sz w:val="28"/>
          <w:szCs w:val="28"/>
        </w:rPr>
        <w:t xml:space="preserve">далее - </w:t>
      </w:r>
      <w:r w:rsidR="00D42920" w:rsidRPr="00B102B1">
        <w:rPr>
          <w:sz w:val="28"/>
          <w:szCs w:val="28"/>
        </w:rPr>
        <w:t>школа)</w:t>
      </w:r>
      <w:r w:rsidRPr="00B102B1">
        <w:rPr>
          <w:sz w:val="28"/>
          <w:szCs w:val="28"/>
        </w:rPr>
        <w:t>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B102B1" w:rsidRDefault="00DC3D77" w:rsidP="00B102B1">
      <w:pPr>
        <w:pStyle w:val="a3"/>
        <w:tabs>
          <w:tab w:val="left" w:pos="1418"/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B102B1">
        <w:rPr>
          <w:sz w:val="28"/>
          <w:szCs w:val="28"/>
        </w:rPr>
        <w:t>1.4. Положение обеспечивает единство: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>
        <w:rPr>
          <w:rFonts w:ascii="Times New Roman" w:hAnsi="Times New Roman" w:cs="Times New Roman"/>
          <w:sz w:val="28"/>
          <w:szCs w:val="28"/>
        </w:rPr>
        <w:t>установленными</w:t>
      </w:r>
      <w:r w:rsidRPr="00B102B1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1.6. Требования Положения обязательны для всех работников, работающих в школе, и являются обязательными для всех лиц, находящихся на территории, в </w:t>
      </w:r>
      <w:bookmarkStart w:id="0" w:name="_GoBack"/>
      <w:bookmarkEnd w:id="0"/>
      <w:r w:rsidRPr="00B102B1">
        <w:rPr>
          <w:rFonts w:ascii="Times New Roman" w:hAnsi="Times New Roman" w:cs="Times New Roman"/>
          <w:sz w:val="28"/>
          <w:szCs w:val="28"/>
        </w:rPr>
        <w:t>здании и помещениях школы.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1.7. Положение утверждается приказом директора школы с учетом мнения </w:t>
      </w:r>
      <w:r w:rsidR="007D2E07" w:rsidRPr="007D2E07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 w:rsidRPr="00B102B1">
        <w:rPr>
          <w:rFonts w:ascii="Times New Roman" w:hAnsi="Times New Roman" w:cs="Times New Roman"/>
          <w:sz w:val="28"/>
          <w:szCs w:val="28"/>
        </w:rPr>
        <w:t>.</w:t>
      </w:r>
    </w:p>
    <w:p w:rsidR="00DC3D77" w:rsidRPr="00B102B1" w:rsidRDefault="00DC3D77" w:rsidP="00B102B1">
      <w:pPr>
        <w:pStyle w:val="FORMATTEXT"/>
        <w:tabs>
          <w:tab w:val="left" w:pos="1418"/>
          <w:tab w:val="left" w:pos="1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lastRenderedPageBreak/>
        <w:t>II</w:t>
      </w:r>
      <w:r w:rsidRPr="00B102B1">
        <w:rPr>
          <w:b/>
          <w:color w:val="002060"/>
          <w:sz w:val="28"/>
          <w:szCs w:val="28"/>
        </w:rPr>
        <w:t>. Политика в области охраны труда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2.1. Политика в области охраны труда(далее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личную за</w:t>
      </w:r>
      <w:r w:rsidR="000562F2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B102B1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>
        <w:rPr>
          <w:rFonts w:ascii="Times New Roman" w:hAnsi="Times New Roman" w:cs="Times New Roman"/>
          <w:sz w:val="28"/>
          <w:szCs w:val="28"/>
        </w:rPr>
        <w:t>рофсоюза</w:t>
      </w:r>
      <w:r w:rsidRPr="00B102B1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bCs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III</w:t>
      </w:r>
      <w:r w:rsidRPr="00B102B1">
        <w:rPr>
          <w:b/>
          <w:color w:val="002060"/>
          <w:sz w:val="28"/>
          <w:szCs w:val="28"/>
        </w:rPr>
        <w:t xml:space="preserve">. </w:t>
      </w:r>
      <w:r w:rsidR="00B102B1">
        <w:rPr>
          <w:b/>
          <w:color w:val="002060"/>
          <w:sz w:val="28"/>
          <w:szCs w:val="28"/>
        </w:rPr>
        <w:t>Основные ц</w:t>
      </w:r>
      <w:r w:rsidRPr="00B102B1">
        <w:rPr>
          <w:b/>
          <w:color w:val="002060"/>
          <w:sz w:val="28"/>
          <w:szCs w:val="28"/>
        </w:rPr>
        <w:t>ели в области охраны труда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B102B1">
        <w:rPr>
          <w:rFonts w:ascii="Times New Roman" w:hAnsi="Times New Roman" w:cs="Times New Roman"/>
          <w:sz w:val="28"/>
          <w:szCs w:val="28"/>
        </w:rPr>
        <w:t>: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lastRenderedPageBreak/>
        <w:t>- сохранения жизни и здоровья работников в процессе их трудовой деятельности;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мер по улучшению условий, охраны здоровья работников.</w:t>
      </w:r>
    </w:p>
    <w:p w:rsidR="00DC3D77" w:rsidRPr="00B102B1" w:rsidRDefault="00DC3D77" w:rsidP="00B102B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612E86" w:rsidRDefault="00DC3D77" w:rsidP="00DC3D77">
      <w:pPr>
        <w:pStyle w:val="a3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DC3D77" w:rsidRPr="00A5594A" w:rsidRDefault="00DC3D77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A5594A">
        <w:rPr>
          <w:b/>
          <w:color w:val="002060"/>
          <w:sz w:val="28"/>
          <w:szCs w:val="28"/>
        </w:rPr>
        <w:t xml:space="preserve">IV. Обеспечение функционирования СУОТ </w:t>
      </w:r>
    </w:p>
    <w:p w:rsidR="00DC3D77" w:rsidRPr="00612E86" w:rsidRDefault="00173FC6" w:rsidP="00014BB4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</w:t>
      </w:r>
      <w:r w:rsidR="00DC3D77" w:rsidRPr="00612E86">
        <w:rPr>
          <w:b/>
          <w:color w:val="002060"/>
          <w:sz w:val="28"/>
          <w:szCs w:val="28"/>
        </w:rPr>
        <w:t>обязанност</w:t>
      </w:r>
      <w:r>
        <w:rPr>
          <w:b/>
          <w:color w:val="002060"/>
          <w:sz w:val="28"/>
          <w:szCs w:val="28"/>
        </w:rPr>
        <w:t xml:space="preserve">и должностных лиц </w:t>
      </w:r>
      <w:r w:rsidR="00DC3D77" w:rsidRPr="00612E86">
        <w:rPr>
          <w:b/>
          <w:color w:val="002060"/>
          <w:sz w:val="28"/>
          <w:szCs w:val="28"/>
        </w:rPr>
        <w:t>в сфере охраны т</w:t>
      </w:r>
      <w:r w:rsidR="00473349">
        <w:rPr>
          <w:b/>
          <w:color w:val="002060"/>
          <w:sz w:val="28"/>
          <w:szCs w:val="28"/>
        </w:rPr>
        <w:t>руда</w:t>
      </w:r>
      <w:r>
        <w:rPr>
          <w:b/>
          <w:color w:val="002060"/>
          <w:sz w:val="28"/>
          <w:szCs w:val="28"/>
        </w:rPr>
        <w:t>)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0EDC">
        <w:rPr>
          <w:rFonts w:ascii="Times New Roman" w:hAnsi="Times New Roman" w:cs="Times New Roman"/>
          <w:sz w:val="28"/>
          <w:szCs w:val="28"/>
        </w:rPr>
        <w:t>4.1. </w:t>
      </w:r>
      <w:r w:rsidR="00173FC6">
        <w:rPr>
          <w:rFonts w:ascii="Times New Roman" w:hAnsi="Times New Roman" w:cs="Times New Roman"/>
          <w:sz w:val="28"/>
          <w:szCs w:val="28"/>
        </w:rPr>
        <w:t>О</w:t>
      </w:r>
      <w:r w:rsidRPr="00D50EDC">
        <w:rPr>
          <w:rFonts w:ascii="Times New Roman" w:hAnsi="Times New Roman" w:cs="Times New Roman"/>
          <w:sz w:val="28"/>
          <w:szCs w:val="28"/>
        </w:rPr>
        <w:t>бязанност</w:t>
      </w:r>
      <w:r w:rsidR="00173FC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>директором школы.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D50EDC">
        <w:rPr>
          <w:rFonts w:ascii="Times New Roman" w:hAnsi="Times New Roman" w:cs="Times New Roman"/>
          <w:sz w:val="28"/>
          <w:szCs w:val="28"/>
        </w:rPr>
        <w:t xml:space="preserve">. Распределение обязанностей в сфере охраны труда </w:t>
      </w:r>
      <w:r>
        <w:rPr>
          <w:rFonts w:ascii="Times New Roman" w:hAnsi="Times New Roman" w:cs="Times New Roman"/>
          <w:sz w:val="28"/>
          <w:szCs w:val="28"/>
        </w:rPr>
        <w:t>в школе: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2F67D9" w:rsidRDefault="002F67D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7D9">
        <w:rPr>
          <w:rFonts w:ascii="Times New Roman" w:hAnsi="Times New Roman" w:cs="Times New Roman"/>
          <w:sz w:val="28"/>
          <w:szCs w:val="28"/>
        </w:rPr>
        <w:t>обязан обеспечить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работников и охрану здоровья обучающихся при проведении образовательного процесса, а также при </w:t>
      </w:r>
      <w:r w:rsidRPr="00D50EDC">
        <w:rPr>
          <w:rFonts w:ascii="Times New Roman" w:hAnsi="Times New Roman" w:cs="Times New Roman"/>
          <w:sz w:val="28"/>
          <w:szCs w:val="28"/>
        </w:rPr>
        <w:t>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0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помещений и </w:t>
      </w:r>
      <w:r w:rsidRPr="00D50EDC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обязан обеспечить </w:t>
      </w:r>
      <w:r w:rsidRPr="00D50EDC">
        <w:rPr>
          <w:rFonts w:ascii="Times New Roman" w:hAnsi="Times New Roman" w:cs="Times New Roman"/>
          <w:sz w:val="28"/>
          <w:szCs w:val="28"/>
        </w:rPr>
        <w:t>создание и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системы управления охраной труда (</w:t>
      </w:r>
      <w:r w:rsidRPr="00D50EDC">
        <w:rPr>
          <w:rFonts w:ascii="Times New Roman" w:hAnsi="Times New Roman" w:cs="Times New Roman"/>
          <w:sz w:val="28"/>
          <w:szCs w:val="28"/>
        </w:rPr>
        <w:t>СУОТ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соблюдение режима труда и отдыха работников;</w:t>
      </w:r>
    </w:p>
    <w:p w:rsidR="002F67D9" w:rsidRPr="00D50EDC" w:rsidRDefault="002F67D9" w:rsidP="002F67D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318">
        <w:rPr>
          <w:rFonts w:ascii="Times New Roman" w:hAnsi="Times New Roman" w:cs="Times New Roman"/>
          <w:sz w:val="28"/>
          <w:szCs w:val="28"/>
        </w:rPr>
        <w:t>организует</w:t>
      </w:r>
      <w:r w:rsidRPr="00D50EDC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>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определяет ответственность своих заместителейза деятельность в области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проведение за счет </w:t>
      </w:r>
      <w:r w:rsidR="00970318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D50EDC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обеспечиваетсоблюдение установленного порядка обучения и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</w:t>
      </w:r>
      <w:r>
        <w:rPr>
          <w:rFonts w:ascii="Times New Roman" w:hAnsi="Times New Roman" w:cs="Times New Roman"/>
          <w:sz w:val="28"/>
          <w:szCs w:val="28"/>
        </w:rPr>
        <w:t>ся к обеспечению охраны труда;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обеспечиваетприобретение и выдачу за счет </w:t>
      </w:r>
      <w:r w:rsidR="00CF4C65" w:rsidRPr="00CF4C65">
        <w:rPr>
          <w:rFonts w:ascii="Times New Roman" w:hAnsi="Times New Roman" w:cs="Times New Roman"/>
          <w:sz w:val="28"/>
          <w:szCs w:val="28"/>
        </w:rPr>
        <w:t>средств</w:t>
      </w:r>
      <w:r w:rsidR="00CF4C65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F4C65">
        <w:rPr>
          <w:rFonts w:ascii="Times New Roman" w:hAnsi="Times New Roman" w:cs="Times New Roman"/>
          <w:sz w:val="28"/>
          <w:szCs w:val="28"/>
        </w:rPr>
        <w:t>специальной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D50EDC" w:rsidRDefault="00DC3D77" w:rsidP="00CF4C65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обеспечиваетприобретение и функционирование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организуетпроведение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организуетуправление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организуети проводит контроль за состоянием условий и охраны труда;</w:t>
      </w:r>
    </w:p>
    <w:p w:rsidR="00DC3D77" w:rsidRPr="008A4F7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содействуетработе комиссии по охране труда</w:t>
      </w:r>
      <w:r w:rsidR="00CF4C65">
        <w:rPr>
          <w:rFonts w:ascii="Times New Roman" w:hAnsi="Times New Roman" w:cs="Times New Roman"/>
          <w:sz w:val="28"/>
          <w:szCs w:val="28"/>
        </w:rPr>
        <w:t>с участие</w:t>
      </w:r>
      <w:r w:rsidR="00694B7A">
        <w:rPr>
          <w:rFonts w:ascii="Times New Roman" w:hAnsi="Times New Roman" w:cs="Times New Roman"/>
          <w:sz w:val="28"/>
          <w:szCs w:val="28"/>
        </w:rPr>
        <w:t>м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8A4F76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D50EDC" w:rsidRDefault="003231F9" w:rsidP="003231F9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B9263A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попредставлению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приостанавливаетработы в случаях, установленных требованиями охраны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труда;</w:t>
      </w:r>
    </w:p>
    <w:p w:rsidR="00DC3D77" w:rsidRDefault="003231F9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3D77" w:rsidRPr="00D50EDC">
        <w:rPr>
          <w:rFonts w:ascii="Times New Roman" w:hAnsi="Times New Roman" w:cs="Times New Roman"/>
          <w:sz w:val="28"/>
          <w:szCs w:val="28"/>
        </w:rPr>
        <w:t xml:space="preserve">обеспечиваетдоступность документов и информации, содержащих требования охраны труда, действующие </w:t>
      </w:r>
      <w:r w:rsidR="00DC3D77">
        <w:rPr>
          <w:rFonts w:ascii="Times New Roman" w:hAnsi="Times New Roman" w:cs="Times New Roman"/>
          <w:sz w:val="28"/>
          <w:szCs w:val="28"/>
        </w:rPr>
        <w:t>в школе</w:t>
      </w:r>
      <w:r w:rsidR="00DC3D77"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 w:rsidR="00DC3D77">
        <w:rPr>
          <w:rFonts w:ascii="Times New Roman" w:hAnsi="Times New Roman" w:cs="Times New Roman"/>
          <w:sz w:val="28"/>
          <w:szCs w:val="28"/>
        </w:rPr>
        <w:t>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DB654C">
        <w:rPr>
          <w:rFonts w:ascii="Times New Roman" w:hAnsi="Times New Roman" w:cs="Times New Roman"/>
          <w:sz w:val="28"/>
          <w:szCs w:val="28"/>
          <w:u w:val="single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  <w:u w:val="single"/>
        </w:rPr>
        <w:t>по безопасности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работ</w:t>
      </w:r>
      <w:r w:rsidR="006E6236" w:rsidRPr="00E567EE">
        <w:rPr>
          <w:sz w:val="28"/>
          <w:szCs w:val="28"/>
        </w:rPr>
        <w:t>у</w:t>
      </w:r>
      <w:r w:rsidRPr="00E567EE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 в</w:t>
      </w:r>
      <w:r w:rsidRPr="00E567EE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E567EE">
        <w:rPr>
          <w:sz w:val="28"/>
          <w:szCs w:val="28"/>
        </w:rPr>
        <w:t>гражданской обороны, федеральных</w:t>
      </w:r>
      <w:r w:rsidRPr="00E567EE">
        <w:rPr>
          <w:sz w:val="28"/>
          <w:szCs w:val="28"/>
        </w:rPr>
        <w:t xml:space="preserve"> служб безопасности, </w:t>
      </w:r>
      <w:r w:rsidR="006E6236" w:rsidRPr="00E567EE">
        <w:rPr>
          <w:sz w:val="28"/>
          <w:szCs w:val="28"/>
        </w:rPr>
        <w:t>органом</w:t>
      </w:r>
      <w:r w:rsidRPr="00E567EE">
        <w:rPr>
          <w:sz w:val="28"/>
          <w:szCs w:val="28"/>
        </w:rPr>
        <w:t xml:space="preserve"> управлени</w:t>
      </w:r>
      <w:r w:rsidR="006E6236" w:rsidRPr="00E567EE">
        <w:rPr>
          <w:sz w:val="28"/>
          <w:szCs w:val="28"/>
        </w:rPr>
        <w:t>я</w:t>
      </w:r>
      <w:r w:rsidRPr="00E567EE">
        <w:rPr>
          <w:sz w:val="28"/>
          <w:szCs w:val="28"/>
        </w:rPr>
        <w:t xml:space="preserve"> образовани</w:t>
      </w:r>
      <w:r w:rsidR="006E6236" w:rsidRPr="00E567EE">
        <w:rPr>
          <w:sz w:val="28"/>
          <w:szCs w:val="28"/>
        </w:rPr>
        <w:t>ем,</w:t>
      </w:r>
      <w:r w:rsidRPr="00E567EE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E567EE">
        <w:rPr>
          <w:sz w:val="28"/>
          <w:szCs w:val="28"/>
        </w:rPr>
        <w:t>;</w:t>
      </w:r>
    </w:p>
    <w:p w:rsidR="006E6236" w:rsidRPr="00E567EE" w:rsidRDefault="006E6236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E567EE" w:rsidRDefault="006E6236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рамках своей компетенции </w:t>
      </w:r>
      <w:r w:rsidR="006E6236" w:rsidRPr="00E567EE">
        <w:rPr>
          <w:sz w:val="28"/>
          <w:szCs w:val="28"/>
        </w:rPr>
        <w:t xml:space="preserve">занимается </w:t>
      </w:r>
      <w:r w:rsidRPr="00E567EE">
        <w:rPr>
          <w:sz w:val="28"/>
          <w:szCs w:val="28"/>
        </w:rPr>
        <w:t>подготовк</w:t>
      </w:r>
      <w:r w:rsidR="006E6236" w:rsidRPr="00E567EE">
        <w:rPr>
          <w:sz w:val="28"/>
          <w:szCs w:val="28"/>
        </w:rPr>
        <w:t>ой</w:t>
      </w:r>
      <w:r w:rsidRPr="00E567EE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функционировани</w:t>
      </w:r>
      <w:r w:rsidR="006E6236" w:rsidRPr="00E567EE">
        <w:rPr>
          <w:sz w:val="28"/>
          <w:szCs w:val="28"/>
        </w:rPr>
        <w:t>е</w:t>
      </w:r>
      <w:r w:rsidRPr="00E567EE">
        <w:rPr>
          <w:sz w:val="28"/>
          <w:szCs w:val="28"/>
        </w:rPr>
        <w:t xml:space="preserve"> школы </w:t>
      </w:r>
      <w:r w:rsidR="006E6236" w:rsidRPr="00E567EE">
        <w:rPr>
          <w:sz w:val="28"/>
          <w:szCs w:val="28"/>
        </w:rPr>
        <w:t>при</w:t>
      </w:r>
      <w:r w:rsidRPr="00E567EE">
        <w:rPr>
          <w:sz w:val="28"/>
          <w:szCs w:val="28"/>
        </w:rPr>
        <w:t xml:space="preserve"> возникновени</w:t>
      </w:r>
      <w:r w:rsidR="006E6236" w:rsidRPr="00E567EE">
        <w:rPr>
          <w:sz w:val="28"/>
          <w:szCs w:val="28"/>
        </w:rPr>
        <w:t>и</w:t>
      </w:r>
      <w:r w:rsidRPr="00E567EE">
        <w:rPr>
          <w:sz w:val="28"/>
          <w:szCs w:val="28"/>
        </w:rPr>
        <w:t xml:space="preserve"> чрезвычайных ситуаций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принимает участие</w:t>
      </w:r>
      <w:r w:rsidRPr="00E567EE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</w:t>
      </w:r>
      <w:r w:rsidRPr="00E567EE">
        <w:rPr>
          <w:sz w:val="28"/>
          <w:szCs w:val="28"/>
        </w:rPr>
        <w:t>беспеч</w:t>
      </w:r>
      <w:r w:rsidR="006E6236" w:rsidRPr="00E567EE">
        <w:rPr>
          <w:sz w:val="28"/>
          <w:szCs w:val="28"/>
        </w:rPr>
        <w:t>ивает</w:t>
      </w:r>
      <w:r w:rsidRPr="00E567EE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оказывает</w:t>
      </w:r>
      <w:r w:rsidRPr="00E567EE">
        <w:rPr>
          <w:sz w:val="28"/>
          <w:szCs w:val="28"/>
        </w:rPr>
        <w:t xml:space="preserve"> консультативн</w:t>
      </w:r>
      <w:r w:rsidR="006E6236" w:rsidRPr="00E567EE">
        <w:rPr>
          <w:sz w:val="28"/>
          <w:szCs w:val="28"/>
        </w:rPr>
        <w:t>ую</w:t>
      </w:r>
      <w:r w:rsidRPr="00E567EE">
        <w:rPr>
          <w:sz w:val="28"/>
          <w:szCs w:val="28"/>
        </w:rPr>
        <w:t xml:space="preserve"> помощ</w:t>
      </w:r>
      <w:r w:rsidR="006E6236" w:rsidRPr="00E567EE">
        <w:rPr>
          <w:sz w:val="28"/>
          <w:szCs w:val="28"/>
        </w:rPr>
        <w:t>ь</w:t>
      </w:r>
      <w:r w:rsidRPr="00E567EE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 xml:space="preserve">обеспечивает </w:t>
      </w:r>
      <w:r w:rsidRPr="00E567EE">
        <w:rPr>
          <w:sz w:val="28"/>
          <w:szCs w:val="28"/>
        </w:rPr>
        <w:t>проведени</w:t>
      </w:r>
      <w:r w:rsidR="006E6236" w:rsidRPr="00E567EE">
        <w:rPr>
          <w:sz w:val="28"/>
          <w:szCs w:val="28"/>
        </w:rPr>
        <w:t>е</w:t>
      </w:r>
      <w:r w:rsidRPr="00E567EE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принимает участие</w:t>
      </w:r>
      <w:r w:rsidRPr="00E567EE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lastRenderedPageBreak/>
        <w:t xml:space="preserve">- </w:t>
      </w:r>
      <w:r w:rsidR="00E567EE">
        <w:rPr>
          <w:sz w:val="28"/>
          <w:szCs w:val="28"/>
        </w:rPr>
        <w:t>осуществляет к</w:t>
      </w:r>
      <w:r w:rsidRPr="00E567EE">
        <w:rPr>
          <w:sz w:val="28"/>
          <w:szCs w:val="28"/>
        </w:rPr>
        <w:t xml:space="preserve">онтроль </w:t>
      </w:r>
      <w:r w:rsidR="00E567EE">
        <w:rPr>
          <w:sz w:val="28"/>
          <w:szCs w:val="28"/>
        </w:rPr>
        <w:t>за</w:t>
      </w:r>
      <w:r w:rsidRPr="00E567EE">
        <w:rPr>
          <w:sz w:val="28"/>
          <w:szCs w:val="28"/>
        </w:rPr>
        <w:t>соблюдени</w:t>
      </w:r>
      <w:r w:rsidR="00E567EE">
        <w:rPr>
          <w:sz w:val="28"/>
          <w:szCs w:val="28"/>
        </w:rPr>
        <w:t>ем</w:t>
      </w:r>
      <w:r w:rsidRPr="00E567EE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 xml:space="preserve">занимается подготовкой </w:t>
      </w:r>
      <w:r w:rsidRPr="00E567EE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6E6236" w:rsidRPr="00E567EE">
        <w:rPr>
          <w:sz w:val="28"/>
          <w:szCs w:val="28"/>
        </w:rPr>
        <w:t>рассматривает</w:t>
      </w:r>
      <w:r w:rsidRPr="00E567EE">
        <w:rPr>
          <w:sz w:val="28"/>
          <w:szCs w:val="28"/>
        </w:rPr>
        <w:t xml:space="preserve"> обращени</w:t>
      </w:r>
      <w:r w:rsidR="006E6236" w:rsidRPr="00E567EE">
        <w:rPr>
          <w:sz w:val="28"/>
          <w:szCs w:val="28"/>
        </w:rPr>
        <w:t>я</w:t>
      </w:r>
      <w:r w:rsidRPr="00E567EE">
        <w:rPr>
          <w:sz w:val="28"/>
          <w:szCs w:val="28"/>
        </w:rPr>
        <w:t xml:space="preserve"> граждан и прин</w:t>
      </w:r>
      <w:r w:rsidR="00425D6B" w:rsidRPr="00E567EE">
        <w:rPr>
          <w:sz w:val="28"/>
          <w:szCs w:val="28"/>
        </w:rPr>
        <w:t>имает</w:t>
      </w:r>
      <w:r w:rsidRPr="00E567EE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организует</w:t>
      </w:r>
      <w:r w:rsidRPr="00E567EE">
        <w:rPr>
          <w:sz w:val="28"/>
          <w:szCs w:val="28"/>
        </w:rPr>
        <w:t xml:space="preserve"> мероприяти</w:t>
      </w:r>
      <w:r w:rsidR="00E567EE" w:rsidRPr="00E567EE">
        <w:rPr>
          <w:sz w:val="28"/>
          <w:szCs w:val="28"/>
        </w:rPr>
        <w:t>я</w:t>
      </w:r>
      <w:r w:rsidRPr="00E567EE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осуществляет контроль за</w:t>
      </w:r>
      <w:r w:rsidRPr="00E567EE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в</w:t>
      </w:r>
      <w:r w:rsidRPr="00E567EE">
        <w:rPr>
          <w:sz w:val="28"/>
          <w:szCs w:val="28"/>
        </w:rPr>
        <w:t>заимодейств</w:t>
      </w:r>
      <w:r w:rsidR="00E567EE" w:rsidRPr="00E567EE">
        <w:rPr>
          <w:sz w:val="28"/>
          <w:szCs w:val="28"/>
        </w:rPr>
        <w:t>ует</w:t>
      </w:r>
      <w:r w:rsidRPr="00E567EE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E567EE">
        <w:rPr>
          <w:sz w:val="28"/>
          <w:szCs w:val="28"/>
        </w:rPr>
        <w:t>;</w:t>
      </w:r>
    </w:p>
    <w:p w:rsidR="00464191" w:rsidRPr="00E567EE" w:rsidRDefault="00464191" w:rsidP="00E567EE">
      <w:pPr>
        <w:spacing w:line="276" w:lineRule="auto"/>
        <w:ind w:firstLine="284"/>
        <w:jc w:val="both"/>
        <w:rPr>
          <w:color w:val="00B0F0"/>
          <w:sz w:val="28"/>
          <w:szCs w:val="28"/>
        </w:rPr>
      </w:pPr>
      <w:r w:rsidRPr="00E567EE">
        <w:rPr>
          <w:sz w:val="28"/>
          <w:szCs w:val="28"/>
        </w:rPr>
        <w:t xml:space="preserve">- </w:t>
      </w:r>
      <w:r w:rsidR="00E567EE" w:rsidRPr="00E567EE">
        <w:rPr>
          <w:sz w:val="28"/>
          <w:szCs w:val="28"/>
        </w:rPr>
        <w:t>принимает участие в обеспечении</w:t>
      </w:r>
      <w:r w:rsidRPr="00E567EE">
        <w:rPr>
          <w:sz w:val="28"/>
          <w:szCs w:val="28"/>
        </w:rPr>
        <w:t xml:space="preserve"> безопасн</w:t>
      </w:r>
      <w:r w:rsidR="00E567EE" w:rsidRPr="00E567EE">
        <w:rPr>
          <w:sz w:val="28"/>
          <w:szCs w:val="28"/>
        </w:rPr>
        <w:t>ости</w:t>
      </w:r>
      <w:r w:rsidRPr="00E567EE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E567EE">
        <w:rPr>
          <w:sz w:val="28"/>
          <w:szCs w:val="28"/>
        </w:rPr>
        <w:t>старших классов;</w:t>
      </w:r>
      <w:r w:rsidRPr="00E567EE">
        <w:rPr>
          <w:color w:val="00B0F0"/>
          <w:sz w:val="28"/>
          <w:szCs w:val="28"/>
        </w:rPr>
        <w:t>.</w:t>
      </w:r>
    </w:p>
    <w:p w:rsidR="00E567EE" w:rsidRPr="00E567EE" w:rsidRDefault="00DC3D77" w:rsidP="00E567EE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E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E567EE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E567EE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E567EE">
        <w:rPr>
          <w:rFonts w:ascii="Times New Roman" w:hAnsi="Times New Roman" w:cs="Times New Roman"/>
          <w:sz w:val="28"/>
          <w:szCs w:val="28"/>
        </w:rPr>
        <w:t>ый контроль и надзор;</w:t>
      </w:r>
    </w:p>
    <w:p w:rsidR="00DC3D77" w:rsidRPr="00E567EE" w:rsidRDefault="00DC3D77" w:rsidP="00E567EE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7EE">
        <w:rPr>
          <w:rFonts w:ascii="Times New Roman" w:hAnsi="Times New Roman" w:cs="Times New Roman"/>
          <w:sz w:val="28"/>
          <w:szCs w:val="28"/>
        </w:rPr>
        <w:t>- информирует директора школы о приостановлении работы в случаях, установленных требованиями охраны труда;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D50EDC" w:rsidRDefault="00B9263A" w:rsidP="00B9263A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контроль за состоянием условий 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263A">
        <w:rPr>
          <w:rFonts w:ascii="Times New Roman" w:hAnsi="Times New Roman" w:cs="Times New Roman"/>
          <w:sz w:val="28"/>
          <w:szCs w:val="28"/>
        </w:rPr>
        <w:t>обеспечивает функционирование СУОТ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263A">
        <w:rPr>
          <w:rFonts w:ascii="Times New Roman" w:hAnsi="Times New Roman" w:cs="Times New Roman"/>
          <w:sz w:val="28"/>
          <w:szCs w:val="28"/>
        </w:rPr>
        <w:t>координирует</w:t>
      </w:r>
      <w:r w:rsidRPr="00B926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B9263A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B9263A">
        <w:rPr>
          <w:rFonts w:ascii="Times New Roman" w:hAnsi="Times New Roman" w:cs="Times New Roman"/>
          <w:sz w:val="28"/>
          <w:szCs w:val="28"/>
        </w:rPr>
        <w:t>направлениям</w:t>
      </w:r>
      <w:r w:rsidR="00B9263A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контролирует соблюдение требований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 xml:space="preserve">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D50EDC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>
        <w:rPr>
          <w:rFonts w:ascii="Times New Roman" w:hAnsi="Times New Roman" w:cs="Times New Roman"/>
          <w:sz w:val="28"/>
          <w:szCs w:val="28"/>
        </w:rPr>
        <w:t>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разработку мероприятий по улучшению условий и охраны труда, контролирует их выполнение;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оперативную и консультативную связь с органами государственной власти по вопросам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разработке и пересмотре локальных актов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подготовки по охране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организации и проведении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управлении профессиональными рисками;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организует и проводит проверки состояния охраны труда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186EA7" w:rsidRPr="00D50EDC" w:rsidRDefault="00186EA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</w:t>
      </w:r>
      <w:r w:rsidR="006E69E6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490264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организует проведение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учебной работе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64">
        <w:rPr>
          <w:rFonts w:ascii="Times New Roman" w:hAnsi="Times New Roman" w:cs="Times New Roman"/>
          <w:sz w:val="28"/>
          <w:szCs w:val="28"/>
        </w:rPr>
        <w:t>создает условия для обеспечения безопасных</w:t>
      </w:r>
      <w:r w:rsidRPr="00D50EDC">
        <w:rPr>
          <w:rFonts w:ascii="Times New Roman" w:hAnsi="Times New Roman" w:cs="Times New Roman"/>
          <w:sz w:val="28"/>
          <w:szCs w:val="28"/>
        </w:rPr>
        <w:t>услови</w:t>
      </w:r>
      <w:r w:rsidR="00490264">
        <w:rPr>
          <w:rFonts w:ascii="Times New Roman" w:hAnsi="Times New Roman" w:cs="Times New Roman"/>
          <w:sz w:val="28"/>
          <w:szCs w:val="28"/>
        </w:rPr>
        <w:t xml:space="preserve">й </w:t>
      </w:r>
      <w:r w:rsidRPr="00D50EDC">
        <w:rPr>
          <w:rFonts w:ascii="Times New Roman" w:hAnsi="Times New Roman" w:cs="Times New Roman"/>
          <w:sz w:val="28"/>
          <w:szCs w:val="28"/>
        </w:rPr>
        <w:t xml:space="preserve">труда, </w:t>
      </w:r>
      <w:r>
        <w:rPr>
          <w:rFonts w:ascii="Times New Roman" w:hAnsi="Times New Roman" w:cs="Times New Roman"/>
          <w:sz w:val="28"/>
          <w:szCs w:val="28"/>
        </w:rPr>
        <w:t xml:space="preserve">на рабочих местах </w:t>
      </w:r>
      <w:r w:rsidR="00490264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49026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490264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490264">
        <w:rPr>
          <w:rFonts w:ascii="Times New Roman" w:hAnsi="Times New Roman" w:cs="Times New Roman"/>
          <w:spacing w:val="3"/>
          <w:sz w:val="28"/>
          <w:szCs w:val="28"/>
        </w:rPr>
        <w:t xml:space="preserve">целей и задач системы управления охраной труда </w:t>
      </w:r>
      <w:r w:rsidR="00490264">
        <w:rPr>
          <w:rFonts w:ascii="Times New Roman" w:hAnsi="Times New Roman" w:cs="Times New Roman"/>
          <w:spacing w:val="3"/>
          <w:sz w:val="28"/>
          <w:szCs w:val="28"/>
        </w:rPr>
        <w:t>организации (СУОТ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ответственность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</w:t>
      </w:r>
      <w:r w:rsidR="006E69E6">
        <w:rPr>
          <w:rFonts w:ascii="Times New Roman" w:hAnsi="Times New Roman" w:cs="Times New Roman"/>
          <w:sz w:val="28"/>
          <w:szCs w:val="28"/>
        </w:rPr>
        <w:t xml:space="preserve"> труда с участиемпредставителей выборного коллегиального органа Профсоюза;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наличие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одежды, специальной обуви и других средств индивидуальной защиты,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 xml:space="preserve"> у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контроля за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участие в расследовании причин аварий, несчастных случаеви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186EA7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 авариях, несчастных случаяхи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исполнение указаний и предписаний органов государственной власти, </w:t>
      </w:r>
      <w:r w:rsidR="006E69E6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6E69E6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6E69E6">
        <w:rPr>
          <w:rFonts w:ascii="Times New Roman" w:hAnsi="Times New Roman" w:cs="Times New Roman"/>
          <w:sz w:val="28"/>
          <w:szCs w:val="28"/>
        </w:rPr>
        <w:t>авари</w:t>
      </w:r>
      <w:r w:rsidR="006E69E6" w:rsidRPr="006E69E6">
        <w:rPr>
          <w:rFonts w:ascii="Times New Roman" w:hAnsi="Times New Roman" w:cs="Times New Roman"/>
          <w:sz w:val="28"/>
          <w:szCs w:val="28"/>
        </w:rPr>
        <w:t>и</w:t>
      </w:r>
      <w:r w:rsidR="006E69E6">
        <w:rPr>
          <w:rFonts w:ascii="Times New Roman" w:hAnsi="Times New Roman" w:cs="Times New Roman"/>
          <w:sz w:val="28"/>
          <w:szCs w:val="28"/>
        </w:rPr>
        <w:t>, а также</w:t>
      </w:r>
      <w:r w:rsidRPr="006E69E6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>
        <w:rPr>
          <w:rFonts w:ascii="Times New Roman" w:hAnsi="Times New Roman" w:cs="Times New Roman"/>
          <w:sz w:val="28"/>
          <w:szCs w:val="28"/>
        </w:rPr>
        <w:t>ев</w:t>
      </w:r>
      <w:r w:rsidRPr="006E69E6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a8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A51D7F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 xml:space="preserve">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lastRenderedPageBreak/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0EDC">
        <w:rPr>
          <w:rFonts w:ascii="Times New Roman" w:hAnsi="Times New Roman" w:cs="Times New Roman"/>
          <w:sz w:val="28"/>
          <w:szCs w:val="28"/>
        </w:rPr>
        <w:t>т ответст</w:t>
      </w:r>
      <w:r w:rsidRPr="00186EA7">
        <w:rPr>
          <w:rFonts w:ascii="Times New Roman" w:hAnsi="Times New Roman" w:cs="Times New Roman"/>
          <w:sz w:val="28"/>
          <w:szCs w:val="28"/>
        </w:rPr>
        <w:t>в</w:t>
      </w:r>
      <w:r w:rsidRPr="00D50EDC">
        <w:rPr>
          <w:rFonts w:ascii="Times New Roman" w:hAnsi="Times New Roman" w:cs="Times New Roman"/>
          <w:sz w:val="28"/>
          <w:szCs w:val="28"/>
        </w:rPr>
        <w:t>енность за ненадлежащее выполнение возложенных на него обязанностей в сфере охраны труда;</w:t>
      </w:r>
    </w:p>
    <w:p w:rsidR="006E69E6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труда, </w:t>
      </w:r>
      <w:r w:rsidR="006E69E6">
        <w:rPr>
          <w:rFonts w:ascii="Times New Roman" w:hAnsi="Times New Roman" w:cs="Times New Roman"/>
          <w:sz w:val="28"/>
          <w:szCs w:val="28"/>
        </w:rPr>
        <w:t>с участиемпредставителей выборного коллегиального органа Профсоюза</w:t>
      </w:r>
      <w:r w:rsidR="00186EA7"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Pr="00D50EDC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D50EDC">
        <w:rPr>
          <w:rFonts w:ascii="Times New Roman" w:hAnsi="Times New Roman" w:cs="Times New Roman"/>
          <w:sz w:val="28"/>
          <w:szCs w:val="28"/>
        </w:rPr>
        <w:t> в проведения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 предложения </w:t>
      </w:r>
      <w:r w:rsidRPr="00D50EDC">
        <w:rPr>
          <w:rFonts w:ascii="Times New Roman" w:hAnsi="Times New Roman" w:cs="Times New Roman"/>
          <w:sz w:val="28"/>
          <w:szCs w:val="28"/>
        </w:rPr>
        <w:t>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управления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проведении контроля за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участие в расследовании причин аварий, несчастных случаеви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6E69E6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 авариях, несчастных случаяхи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6E69E6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местах,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 xml:space="preserve">, принимает меры по вызову скорой медицинской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>помощи и организации доставки пострадавших в медицинскую организацию;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A51D7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</w:t>
      </w:r>
      <w:r w:rsidRPr="00A51D7F">
        <w:rPr>
          <w:sz w:val="28"/>
          <w:szCs w:val="28"/>
        </w:rPr>
        <w:t xml:space="preserve">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A51D7F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 w:rsidRPr="00A51D7F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 w:rsidR="006E69E6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</w:t>
      </w:r>
      <w:r w:rsidRPr="00FE3AEB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D77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186EA7" w:rsidRDefault="00186EA7" w:rsidP="00186EA7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FE3AEB">
        <w:rPr>
          <w:color w:val="000000"/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color w:val="000000"/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color w:val="000000"/>
          <w:sz w:val="28"/>
          <w:szCs w:val="28"/>
        </w:rPr>
        <w:t xml:space="preserve">обеспечивает текущий контроль за санитарно-гигиеническим состоянием учебных кабинетов, мастерских, спортзала, жилых и других помещений, а также </w:t>
      </w:r>
      <w:r w:rsidRPr="00FE3AEB">
        <w:rPr>
          <w:color w:val="000000"/>
          <w:sz w:val="28"/>
          <w:szCs w:val="28"/>
        </w:rPr>
        <w:lastRenderedPageBreak/>
        <w:t>столовой в соответствии с требованиями норм и правил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color w:val="000000"/>
          <w:sz w:val="28"/>
          <w:szCs w:val="28"/>
        </w:rPr>
        <w:t xml:space="preserve">несет ответственность за составление паспорта </w:t>
      </w:r>
      <w:r>
        <w:rPr>
          <w:color w:val="000000"/>
          <w:sz w:val="28"/>
          <w:szCs w:val="28"/>
        </w:rPr>
        <w:t>территории школы</w:t>
      </w:r>
      <w:r w:rsidRPr="00FE3AEB">
        <w:rPr>
          <w:color w:val="000000"/>
          <w:sz w:val="28"/>
          <w:szCs w:val="28"/>
        </w:rPr>
        <w:t>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color w:val="000000"/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color w:val="000000"/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FE3AEB" w:rsidRDefault="00DC3D77" w:rsidP="00014BB4">
      <w:pPr>
        <w:tabs>
          <w:tab w:val="num" w:pos="473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FE3AEB">
        <w:rPr>
          <w:color w:val="000000"/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допускает к самостоятельной работе лиц</w:t>
      </w:r>
      <w:r>
        <w:rPr>
          <w:rFonts w:ascii="Times New Roman" w:hAnsi="Times New Roman" w:cs="Times New Roman"/>
          <w:sz w:val="28"/>
          <w:szCs w:val="28"/>
        </w:rPr>
        <w:t xml:space="preserve"> сторонних организаций при наличии установленных законодательством документов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D50EDC">
        <w:rPr>
          <w:rFonts w:ascii="Times New Roman" w:hAnsi="Times New Roman" w:cs="Times New Roman"/>
          <w:sz w:val="28"/>
          <w:szCs w:val="28"/>
        </w:rPr>
        <w:t>и согласно типовым нормам их выдачи;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приобретение средств коллективной защиты;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санитарно-бытов</w:t>
      </w:r>
      <w:r>
        <w:rPr>
          <w:rFonts w:ascii="Times New Roman" w:hAnsi="Times New Roman" w:cs="Times New Roman"/>
          <w:sz w:val="28"/>
          <w:szCs w:val="28"/>
        </w:rPr>
        <w:t>ыми помещениями работников рабочих профессий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Pr="00D50EDC">
        <w:rPr>
          <w:rFonts w:ascii="Times New Roman" w:hAnsi="Times New Roman" w:cs="Times New Roman"/>
          <w:sz w:val="28"/>
          <w:szCs w:val="28"/>
        </w:rPr>
        <w:t xml:space="preserve">исполнение указаний и предписаний органов государственной власти, 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>, по направлению своей деятельности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приостанавливает работы в случаях, установленных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, информирует директора школы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доступность документов и информации, содержащих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охраны труда, действующие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50EDC">
        <w:rPr>
          <w:rFonts w:ascii="Times New Roman" w:hAnsi="Times New Roman" w:cs="Times New Roman"/>
          <w:sz w:val="28"/>
          <w:szCs w:val="28"/>
        </w:rPr>
        <w:t>, для ознакомления с ними работников и иных лиц</w:t>
      </w:r>
      <w:r>
        <w:rPr>
          <w:rFonts w:ascii="Times New Roman" w:hAnsi="Times New Roman" w:cs="Times New Roman"/>
          <w:sz w:val="28"/>
          <w:szCs w:val="28"/>
        </w:rPr>
        <w:t xml:space="preserve"> по курируемому направлению.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1024C5">
        <w:rPr>
          <w:rFonts w:ascii="Times New Roman" w:hAnsi="Times New Roman" w:cs="Times New Roman"/>
          <w:sz w:val="28"/>
          <w:szCs w:val="28"/>
        </w:rPr>
        <w:t>.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4.5.7.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условия труда, соответствующие требованиям охраны труда,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186EA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содействует работе комиссии по охране труда </w:t>
      </w:r>
      <w:r w:rsidR="001024C5">
        <w:rPr>
          <w:rFonts w:ascii="Times New Roman" w:hAnsi="Times New Roman" w:cs="Times New Roman"/>
          <w:sz w:val="28"/>
          <w:szCs w:val="28"/>
        </w:rPr>
        <w:t>с участиемпредставителей выборного коллегиального органа Профсоюза</w:t>
      </w:r>
      <w:r w:rsidRPr="00186EA7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своевременное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обя</w:t>
      </w:r>
      <w:r w:rsidRPr="00D50EDC">
        <w:rPr>
          <w:rFonts w:ascii="Times New Roman" w:hAnsi="Times New Roman" w:cs="Times New Roman"/>
          <w:sz w:val="28"/>
          <w:szCs w:val="28"/>
        </w:rPr>
        <w:t>зательных предварительных (при поступлении на работу) и периодических (в течение трудовой деятельности) медицинских осмотров,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атрических освидетельствований 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организации и проведении контроля за состоянием условий и охраны труда </w:t>
      </w:r>
      <w:r>
        <w:rPr>
          <w:rFonts w:ascii="Times New Roman" w:hAnsi="Times New Roman" w:cs="Times New Roman"/>
          <w:sz w:val="28"/>
          <w:szCs w:val="28"/>
        </w:rPr>
        <w:t>на рабочих местах курируемых работников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участие в расследовании причин аварий, несчастных случаеви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 авариях, несчастных случаяхи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курируемых </w:t>
      </w:r>
      <w:r w:rsidRPr="00D50EDC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024C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местах </w:t>
      </w:r>
      <w:r w:rsidRPr="00D50EDC">
        <w:rPr>
          <w:rFonts w:ascii="Times New Roman" w:hAnsi="Times New Roman" w:cs="Times New Roman"/>
          <w:sz w:val="28"/>
          <w:szCs w:val="28"/>
        </w:rPr>
        <w:t xml:space="preserve">документов и информации, </w:t>
      </w:r>
      <w:r w:rsidRPr="00D50EDC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курируемых рабо</w:t>
      </w:r>
      <w:r w:rsidRPr="00D50EDC">
        <w:rPr>
          <w:rFonts w:ascii="Times New Roman" w:hAnsi="Times New Roman" w:cs="Times New Roman"/>
          <w:sz w:val="28"/>
          <w:szCs w:val="28"/>
        </w:rPr>
        <w:t>тников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помещениях с курируемые работниками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курируемыми работникамитр</w:t>
      </w:r>
      <w:r w:rsidRPr="00D50EDC">
        <w:rPr>
          <w:rFonts w:ascii="Times New Roman" w:hAnsi="Times New Roman" w:cs="Times New Roman"/>
          <w:sz w:val="28"/>
          <w:szCs w:val="28"/>
        </w:rPr>
        <w:t>ебований</w:t>
      </w:r>
      <w:r w:rsidR="001024C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90755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4.5.8. </w:t>
      </w:r>
      <w:r w:rsidRPr="0039075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содействует работе комиссии по охране труда</w:t>
      </w:r>
      <w:r w:rsidR="001469AD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 xml:space="preserve">,при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своевременно информирует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D50EDC">
        <w:rPr>
          <w:rFonts w:ascii="Times New Roman" w:hAnsi="Times New Roman" w:cs="Times New Roman"/>
          <w:sz w:val="28"/>
          <w:szCs w:val="28"/>
        </w:rPr>
        <w:t>об авариях, несчастных случаях</w:t>
      </w:r>
      <w:r>
        <w:rPr>
          <w:rFonts w:ascii="Times New Roman" w:hAnsi="Times New Roman" w:cs="Times New Roman"/>
          <w:sz w:val="28"/>
          <w:szCs w:val="28"/>
        </w:rPr>
        <w:t xml:space="preserve"> в помещении библиотеки;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исполнение указаний и предписаний органов государственной власти,</w:t>
      </w:r>
      <w:r w:rsidR="001469AD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работыв случаях, установленных требованиями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обеспечивает наличие в общедоступных документов и информации, содержащих требования охраны труда, для ознакомления с ними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50EDC">
        <w:rPr>
          <w:rFonts w:ascii="Times New Roman" w:hAnsi="Times New Roman" w:cs="Times New Roman"/>
          <w:sz w:val="28"/>
          <w:szCs w:val="28"/>
        </w:rPr>
        <w:t>ников и иных лиц;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авариях и несчастных случаях, происшедших в </w:t>
      </w:r>
      <w:r>
        <w:rPr>
          <w:rFonts w:ascii="Times New Roman" w:hAnsi="Times New Roman" w:cs="Times New Roman"/>
          <w:sz w:val="28"/>
          <w:szCs w:val="28"/>
        </w:rPr>
        <w:t>помещении библиотеки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несет ответственность за невыполнение 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D50EDC">
        <w:rPr>
          <w:rFonts w:ascii="Times New Roman" w:hAnsi="Times New Roman" w:cs="Times New Roman"/>
          <w:sz w:val="28"/>
          <w:szCs w:val="28"/>
        </w:rPr>
        <w:t>ебований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325D91" w:rsidRDefault="00DC3D77" w:rsidP="00014BB4">
      <w:pPr>
        <w:spacing w:line="276" w:lineRule="auto"/>
        <w:jc w:val="both"/>
        <w:rPr>
          <w:sz w:val="28"/>
          <w:szCs w:val="28"/>
          <w:u w:val="single"/>
        </w:rPr>
      </w:pPr>
      <w:r w:rsidRPr="005C54A3">
        <w:rPr>
          <w:sz w:val="28"/>
          <w:szCs w:val="28"/>
        </w:rPr>
        <w:t xml:space="preserve">    4.5.9</w:t>
      </w:r>
      <w:r w:rsidRPr="00325D91">
        <w:rPr>
          <w:sz w:val="28"/>
          <w:szCs w:val="28"/>
          <w:u w:val="single"/>
        </w:rPr>
        <w:t xml:space="preserve">. </w:t>
      </w:r>
      <w:r w:rsidRPr="00325D91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Default="00DC3D77" w:rsidP="00014BB4">
      <w:pPr>
        <w:pStyle w:val="a8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осуществляет </w:t>
      </w:r>
      <w:bookmarkStart w:id="1" w:name="YANDEX_297"/>
      <w:bookmarkEnd w:id="1"/>
      <w:r w:rsidRPr="00325D91">
        <w:rPr>
          <w:color w:val="000000"/>
          <w:sz w:val="28"/>
          <w:szCs w:val="28"/>
        </w:rPr>
        <w:t xml:space="preserve"> образовательный  процесс с учетом специфики курса </w:t>
      </w:r>
      <w:r w:rsidR="00173FC6">
        <w:rPr>
          <w:color w:val="000000"/>
          <w:sz w:val="28"/>
          <w:szCs w:val="28"/>
        </w:rPr>
        <w:t>«</w:t>
      </w:r>
      <w:r w:rsidRPr="00325D91">
        <w:rPr>
          <w:color w:val="000000"/>
          <w:sz w:val="28"/>
          <w:szCs w:val="28"/>
        </w:rPr>
        <w:t>Основы безопасности жизнедеятельности</w:t>
      </w:r>
      <w:r w:rsidR="00173FC6">
        <w:rPr>
          <w:color w:val="000000"/>
          <w:sz w:val="28"/>
          <w:szCs w:val="28"/>
        </w:rPr>
        <w:t>»</w:t>
      </w:r>
      <w:r w:rsidRPr="00325D91">
        <w:rPr>
          <w:color w:val="000000"/>
          <w:sz w:val="28"/>
          <w:szCs w:val="28"/>
        </w:rPr>
        <w:t xml:space="preserve">, обеспечивает соблюдение обучающимися, </w:t>
      </w:r>
      <w:r w:rsidRPr="00325D91">
        <w:rPr>
          <w:color w:val="000000"/>
          <w:sz w:val="28"/>
          <w:szCs w:val="28"/>
        </w:rPr>
        <w:lastRenderedPageBreak/>
        <w:t xml:space="preserve">воспитанниками правил безопасности при проведении </w:t>
      </w:r>
      <w:bookmarkStart w:id="2" w:name="YANDEX_298"/>
      <w:bookmarkEnd w:id="2"/>
      <w:r w:rsidRPr="00325D91">
        <w:rPr>
          <w:color w:val="000000"/>
          <w:sz w:val="28"/>
          <w:szCs w:val="28"/>
        </w:rPr>
        <w:t> образовательного  процесса;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соблюдает</w:t>
      </w:r>
      <w:r w:rsidRPr="00D50EDC">
        <w:rPr>
          <w:rFonts w:ascii="Times New Roman" w:hAnsi="Times New Roman" w:cs="Times New Roman"/>
          <w:sz w:val="28"/>
          <w:szCs w:val="28"/>
        </w:rPr>
        <w:t> функционирование СУОТ;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несет ответственность за ненадлежащее выполнение возложенных на него обязанностей в сфере охраны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участвует в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</w:t>
      </w:r>
      <w:r w:rsidRPr="00D50ED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профессиональными рисками;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принимает меры по предотвращению аварий, сохранению жизни и здоровья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Pr="00D50EDC">
        <w:rPr>
          <w:rFonts w:ascii="Times New Roman" w:hAnsi="Times New Roman" w:cs="Times New Roman"/>
          <w:sz w:val="28"/>
          <w:szCs w:val="28"/>
        </w:rPr>
        <w:t>при возникновении таких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в том числе меры по оказанию пострадавшим в результате аварии первой помощи;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участие</w:t>
      </w:r>
      <w:r>
        <w:rPr>
          <w:rFonts w:ascii="Times New Roman" w:hAnsi="Times New Roman" w:cs="Times New Roman"/>
          <w:sz w:val="28"/>
          <w:szCs w:val="28"/>
        </w:rPr>
        <w:t xml:space="preserve">,при необходимости, </w:t>
      </w:r>
      <w:r w:rsidRPr="00D50EDC">
        <w:rPr>
          <w:rFonts w:ascii="Times New Roman" w:hAnsi="Times New Roman" w:cs="Times New Roman"/>
          <w:sz w:val="28"/>
          <w:szCs w:val="28"/>
        </w:rPr>
        <w:t>в расследовании причин аварий, несчастных случаеви профессиональных заболеваний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Pr="00D50EDC">
        <w:rPr>
          <w:rFonts w:ascii="Times New Roman" w:hAnsi="Times New Roman" w:cs="Times New Roman"/>
          <w:sz w:val="28"/>
          <w:szCs w:val="28"/>
        </w:rPr>
        <w:t>, принимает меры по устранению указанных причин, по их предупреждению и профилактике;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обеспечивает наличие и функционирование необходим</w:t>
      </w:r>
      <w:r>
        <w:rPr>
          <w:rFonts w:ascii="Times New Roman" w:hAnsi="Times New Roman" w:cs="Times New Roman"/>
          <w:sz w:val="28"/>
          <w:szCs w:val="28"/>
        </w:rPr>
        <w:t xml:space="preserve">ого оборудования </w:t>
      </w:r>
      <w:r w:rsidRPr="00D50EDC">
        <w:rPr>
          <w:rFonts w:ascii="Times New Roman" w:hAnsi="Times New Roman" w:cs="Times New Roman"/>
          <w:sz w:val="28"/>
          <w:szCs w:val="28"/>
        </w:rPr>
        <w:t>и приостанавливает работыв случаях, установленных требованиями охраны труда;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участвует в планировании мероприятий по </w:t>
      </w:r>
      <w:bookmarkStart w:id="3" w:name="YANDEX_299"/>
      <w:bookmarkEnd w:id="3"/>
      <w:r w:rsidRPr="00325D91">
        <w:rPr>
          <w:color w:val="000000"/>
          <w:sz w:val="28"/>
          <w:szCs w:val="28"/>
        </w:rPr>
        <w:t xml:space="preserve"> охране  </w:t>
      </w:r>
      <w:bookmarkStart w:id="4" w:name="YANDEX_300"/>
      <w:bookmarkEnd w:id="4"/>
      <w:r w:rsidRPr="00325D91">
        <w:rPr>
          <w:color w:val="000000"/>
          <w:sz w:val="28"/>
          <w:szCs w:val="28"/>
        </w:rPr>
        <w:t> труда, жизни и здоровья обучающихся, работников;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25D91">
        <w:rPr>
          <w:color w:val="000000"/>
          <w:sz w:val="28"/>
          <w:szCs w:val="28"/>
        </w:rPr>
        <w:t xml:space="preserve">взаимодействует с заинтересованными </w:t>
      </w:r>
      <w:bookmarkStart w:id="5" w:name="YANDEX_301"/>
      <w:bookmarkEnd w:id="5"/>
      <w:r w:rsidRPr="00325D91">
        <w:rPr>
          <w:color w:val="000000"/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325D91" w:rsidRDefault="00DC3D77" w:rsidP="00014B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69AD">
        <w:rPr>
          <w:color w:val="000000"/>
          <w:sz w:val="28"/>
          <w:szCs w:val="28"/>
        </w:rPr>
        <w:t xml:space="preserve">контролирует </w:t>
      </w:r>
      <w:r w:rsidRPr="00325D91">
        <w:rPr>
          <w:color w:val="000000"/>
          <w:sz w:val="28"/>
          <w:szCs w:val="28"/>
        </w:rPr>
        <w:t>готовность коллективных средств защиты и правильной их использование</w:t>
      </w:r>
      <w:r w:rsidR="001469AD">
        <w:rPr>
          <w:color w:val="000000"/>
          <w:sz w:val="28"/>
          <w:szCs w:val="28"/>
        </w:rPr>
        <w:t>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color w:val="403152" w:themeColor="accent4" w:themeShade="80"/>
          <w:sz w:val="28"/>
          <w:szCs w:val="28"/>
          <w:u w:val="single"/>
        </w:rPr>
      </w:pPr>
      <w:r w:rsidRPr="005C54A3">
        <w:rPr>
          <w:color w:val="000000"/>
          <w:sz w:val="28"/>
          <w:szCs w:val="28"/>
        </w:rPr>
        <w:t> 4.5.10.</w:t>
      </w:r>
      <w:r w:rsidRPr="005C54A3">
        <w:rPr>
          <w:sz w:val="28"/>
          <w:szCs w:val="28"/>
          <w:u w:val="single"/>
        </w:rPr>
        <w:t>Заведующий учебным кабинетом, учебной мастерской, спортивным залом:</w:t>
      </w:r>
    </w:p>
    <w:p w:rsidR="00DC3D77" w:rsidRPr="00043C4B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="00A5594A">
        <w:rPr>
          <w:color w:val="000000"/>
          <w:sz w:val="28"/>
          <w:szCs w:val="28"/>
        </w:rPr>
        <w:t>соблюдаеттребования</w:t>
      </w:r>
      <w:r w:rsidRPr="00043C4B">
        <w:rPr>
          <w:color w:val="000000"/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043C4B">
        <w:rPr>
          <w:color w:val="000000"/>
          <w:sz w:val="28"/>
          <w:szCs w:val="28"/>
        </w:rPr>
        <w:tab/>
      </w:r>
    </w:p>
    <w:p w:rsidR="0032455B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color w:val="000000"/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>
        <w:rPr>
          <w:color w:val="000000"/>
          <w:sz w:val="28"/>
          <w:szCs w:val="28"/>
        </w:rPr>
        <w:t>.</w:t>
      </w:r>
    </w:p>
    <w:p w:rsidR="00DC3D77" w:rsidRPr="005C54A3" w:rsidRDefault="001469AD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допускает</w:t>
      </w:r>
      <w:r w:rsidR="00DC3D77" w:rsidRPr="001469AD">
        <w:rPr>
          <w:color w:val="000000"/>
          <w:sz w:val="28"/>
          <w:szCs w:val="28"/>
        </w:rPr>
        <w:t xml:space="preserve"> обучающихся</w:t>
      </w:r>
      <w:r w:rsidR="00DC3D77" w:rsidRPr="005C54A3">
        <w:rPr>
          <w:color w:val="000000"/>
          <w:sz w:val="28"/>
          <w:szCs w:val="28"/>
        </w:rPr>
        <w:t>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color w:val="000000"/>
          <w:sz w:val="28"/>
          <w:szCs w:val="28"/>
        </w:rPr>
        <w:t xml:space="preserve">контролирует оснащение учебного помещения противопожарным </w:t>
      </w:r>
      <w:r w:rsidR="00816F18">
        <w:rPr>
          <w:color w:val="000000"/>
          <w:sz w:val="28"/>
          <w:szCs w:val="28"/>
        </w:rPr>
        <w:t>оборудованием</w:t>
      </w:r>
      <w:r w:rsidRPr="005C54A3">
        <w:rPr>
          <w:color w:val="000000"/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>
        <w:rPr>
          <w:color w:val="000000"/>
          <w:sz w:val="28"/>
          <w:szCs w:val="28"/>
        </w:rPr>
        <w:t xml:space="preserve"> -</w:t>
      </w:r>
      <w:r w:rsidRPr="005C54A3">
        <w:rPr>
          <w:color w:val="000000"/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проводит или организует проведение </w:t>
      </w:r>
      <w:r>
        <w:rPr>
          <w:color w:val="000000"/>
          <w:sz w:val="28"/>
          <w:szCs w:val="28"/>
        </w:rPr>
        <w:t>учителем</w:t>
      </w:r>
      <w:r w:rsidRPr="005C54A3">
        <w:rPr>
          <w:color w:val="000000"/>
          <w:sz w:val="28"/>
          <w:szCs w:val="28"/>
        </w:rPr>
        <w:t xml:space="preserve">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lastRenderedPageBreak/>
        <w:t>-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</w:t>
      </w:r>
      <w:r>
        <w:rPr>
          <w:color w:val="000000"/>
          <w:sz w:val="28"/>
          <w:szCs w:val="28"/>
        </w:rPr>
        <w:t xml:space="preserve">директора школы </w:t>
      </w:r>
      <w:r w:rsidRPr="005C54A3">
        <w:rPr>
          <w:color w:val="000000"/>
          <w:sz w:val="28"/>
          <w:szCs w:val="28"/>
        </w:rPr>
        <w:t>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5C54A3" w:rsidRDefault="00DC3D77" w:rsidP="00014BB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>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 xml:space="preserve">немедленно сообщает </w:t>
      </w:r>
      <w:r>
        <w:rPr>
          <w:color w:val="000000"/>
          <w:sz w:val="28"/>
          <w:szCs w:val="28"/>
        </w:rPr>
        <w:t xml:space="preserve">директору школы (дежурному администратору) </w:t>
      </w:r>
      <w:r w:rsidRPr="0023182A">
        <w:rPr>
          <w:color w:val="000000"/>
          <w:sz w:val="28"/>
          <w:szCs w:val="28"/>
        </w:rPr>
        <w:t xml:space="preserve"> о каждом несчастном случае, происшедшем с обучающимся</w:t>
      </w:r>
      <w:r>
        <w:rPr>
          <w:color w:val="000000"/>
          <w:sz w:val="28"/>
          <w:szCs w:val="28"/>
        </w:rPr>
        <w:t>, работником;</w:t>
      </w:r>
    </w:p>
    <w:p w:rsidR="00DC3D77" w:rsidRPr="0023182A" w:rsidRDefault="00DC3D77" w:rsidP="00014BB4">
      <w:pPr>
        <w:pStyle w:val="a8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3182A">
        <w:rPr>
          <w:color w:val="000000"/>
          <w:sz w:val="28"/>
          <w:szCs w:val="28"/>
        </w:rPr>
        <w:t>несет ответственность в соответствии с действующим законодательством о труде за несчастные случаи, происшедшие с обучающимися</w:t>
      </w:r>
      <w:r>
        <w:rPr>
          <w:color w:val="000000"/>
          <w:sz w:val="28"/>
          <w:szCs w:val="28"/>
        </w:rPr>
        <w:t>, работниками</w:t>
      </w:r>
      <w:r w:rsidRPr="0023182A">
        <w:rPr>
          <w:color w:val="000000"/>
          <w:sz w:val="28"/>
          <w:szCs w:val="28"/>
        </w:rPr>
        <w:t xml:space="preserve"> во время образовательного процесса в результате нарушения норм и правил охраны труда.</w:t>
      </w:r>
    </w:p>
    <w:p w:rsidR="00DC3D77" w:rsidRPr="005C54A3" w:rsidRDefault="00DC3D77" w:rsidP="00014BB4">
      <w:pPr>
        <w:tabs>
          <w:tab w:val="num" w:pos="360"/>
        </w:tabs>
        <w:spacing w:line="276" w:lineRule="auto"/>
        <w:jc w:val="both"/>
        <w:rPr>
          <w:sz w:val="28"/>
          <w:szCs w:val="28"/>
          <w:u w:val="single"/>
        </w:rPr>
      </w:pPr>
      <w:r w:rsidRPr="008222AE">
        <w:rPr>
          <w:b/>
          <w:color w:val="000000"/>
          <w:sz w:val="28"/>
          <w:szCs w:val="28"/>
        </w:rPr>
        <w:t>         </w:t>
      </w:r>
      <w:r w:rsidRPr="000D1347">
        <w:rPr>
          <w:sz w:val="28"/>
          <w:szCs w:val="28"/>
        </w:rPr>
        <w:t>4.5.11.</w:t>
      </w:r>
      <w:r w:rsidRPr="005C54A3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 xml:space="preserve">- </w:t>
      </w:r>
      <w:r w:rsidRPr="005C54A3">
        <w:rPr>
          <w:color w:val="000000"/>
          <w:sz w:val="28"/>
          <w:szCs w:val="28"/>
        </w:rPr>
        <w:t xml:space="preserve">оперативно извещает </w:t>
      </w:r>
      <w:r>
        <w:rPr>
          <w:color w:val="000000"/>
          <w:sz w:val="28"/>
          <w:szCs w:val="28"/>
        </w:rPr>
        <w:t xml:space="preserve">директора школы (дежурного администратора) </w:t>
      </w:r>
      <w:r w:rsidRPr="005C54A3">
        <w:rPr>
          <w:color w:val="000000"/>
          <w:sz w:val="28"/>
          <w:szCs w:val="28"/>
        </w:rPr>
        <w:t>о каждом несчастном случае, принимает меры по оказанию первой помощи;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color w:val="000000"/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</w:t>
      </w:r>
      <w:r>
        <w:rPr>
          <w:color w:val="000000"/>
          <w:sz w:val="28"/>
          <w:szCs w:val="28"/>
        </w:rPr>
        <w:t xml:space="preserve">курирующего заместителя директора </w:t>
      </w:r>
      <w:r w:rsidRPr="005C54A3">
        <w:rPr>
          <w:color w:val="000000"/>
          <w:sz w:val="28"/>
          <w:szCs w:val="28"/>
        </w:rPr>
        <w:t>обо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color w:val="000000"/>
          <w:sz w:val="28"/>
          <w:szCs w:val="28"/>
        </w:rPr>
        <w:t>проводит инструктаж</w:t>
      </w:r>
      <w:r>
        <w:rPr>
          <w:color w:val="000000"/>
          <w:sz w:val="28"/>
          <w:szCs w:val="28"/>
        </w:rPr>
        <w:t>и</w:t>
      </w:r>
      <w:r w:rsidRPr="005C54A3">
        <w:rPr>
          <w:color w:val="000000"/>
          <w:sz w:val="28"/>
          <w:szCs w:val="28"/>
        </w:rPr>
        <w:t xml:space="preserve">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color w:val="000000"/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816F18">
        <w:rPr>
          <w:color w:val="000000"/>
          <w:sz w:val="28"/>
          <w:szCs w:val="28"/>
        </w:rPr>
        <w:t>на транспорте</w:t>
      </w:r>
      <w:r w:rsidR="0032455B">
        <w:rPr>
          <w:color w:val="000000"/>
          <w:sz w:val="28"/>
          <w:szCs w:val="28"/>
        </w:rPr>
        <w:t>,</w:t>
      </w:r>
      <w:r w:rsidRPr="005C54A3">
        <w:rPr>
          <w:color w:val="000000"/>
          <w:sz w:val="28"/>
          <w:szCs w:val="28"/>
        </w:rPr>
        <w:t xml:space="preserve"> на воде и т.д.;</w:t>
      </w:r>
    </w:p>
    <w:p w:rsidR="00DC3D77" w:rsidRPr="005C54A3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5C54A3">
        <w:rPr>
          <w:color w:val="000000"/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0D1347" w:rsidRDefault="00DC3D77" w:rsidP="00014BB4">
      <w:pPr>
        <w:tabs>
          <w:tab w:val="num" w:pos="473"/>
        </w:tabs>
        <w:spacing w:line="276" w:lineRule="auto"/>
        <w:ind w:firstLine="777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>-</w:t>
      </w:r>
      <w:r w:rsidRPr="000D1347">
        <w:rPr>
          <w:color w:val="000000"/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4.5.12.</w:t>
      </w:r>
      <w:r w:rsidRPr="00D50E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6A9A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D50E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16D">
        <w:rPr>
          <w:rFonts w:ascii="Times New Roman" w:hAnsi="Times New Roman" w:cs="Times New Roman"/>
          <w:sz w:val="28"/>
          <w:szCs w:val="28"/>
        </w:rPr>
        <w:t>соблюдает</w:t>
      </w:r>
      <w:r w:rsidRPr="00D50EDC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>
        <w:rPr>
          <w:rFonts w:ascii="Times New Roman" w:hAnsi="Times New Roman" w:cs="Times New Roman"/>
          <w:sz w:val="28"/>
          <w:szCs w:val="28"/>
        </w:rPr>
        <w:t>я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>
        <w:rPr>
          <w:rFonts w:ascii="Times New Roman" w:hAnsi="Times New Roman" w:cs="Times New Roman"/>
          <w:sz w:val="28"/>
          <w:szCs w:val="28"/>
        </w:rPr>
        <w:t>при исполнении</w:t>
      </w:r>
      <w:r w:rsidRPr="00D50EDC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медицинские осмотры, психи</w:t>
      </w:r>
      <w:r>
        <w:rPr>
          <w:rFonts w:ascii="Times New Roman" w:hAnsi="Times New Roman" w:cs="Times New Roman"/>
          <w:sz w:val="28"/>
          <w:szCs w:val="28"/>
        </w:rPr>
        <w:t xml:space="preserve">атрические освидетельствования </w:t>
      </w:r>
      <w:r w:rsidRPr="00D50EDC">
        <w:rPr>
          <w:rFonts w:ascii="Times New Roman" w:hAnsi="Times New Roman" w:cs="Times New Roman"/>
          <w:sz w:val="28"/>
          <w:szCs w:val="28"/>
        </w:rPr>
        <w:t>по направлению работодателя;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673FBE" w:rsidRPr="00673FBE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673FBE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участвует в </w:t>
      </w:r>
      <w:r w:rsidR="00FF216D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D50EDC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D50EDC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содержит в чистоте свое рабочее место;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перед началом рабочего дня проводит осмотр своего рабочего места;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следит за исправностью оборудования и инструментов на своем рабочем месте;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о выявленных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EDC">
        <w:rPr>
          <w:rFonts w:ascii="Times New Roman" w:hAnsi="Times New Roman" w:cs="Times New Roman"/>
          <w:sz w:val="28"/>
          <w:szCs w:val="28"/>
        </w:rPr>
        <w:t xml:space="preserve"> при осмотре своего рабочего места недостатках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0EDC">
        <w:rPr>
          <w:rFonts w:ascii="Times New Roman" w:hAnsi="Times New Roman" w:cs="Times New Roman"/>
          <w:sz w:val="28"/>
          <w:szCs w:val="28"/>
        </w:rPr>
        <w:t xml:space="preserve"> докладывает своему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курирующему заместителю директора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и действует по его указанию;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16D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D50EDC">
        <w:rPr>
          <w:rFonts w:ascii="Times New Roman" w:hAnsi="Times New Roman" w:cs="Times New Roman"/>
          <w:sz w:val="28"/>
          <w:szCs w:val="28"/>
        </w:rPr>
        <w:t>извещает своего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курирующего заместителя директора или дежурного администратора</w:t>
      </w:r>
      <w:r w:rsidRPr="00D50EDC">
        <w:rPr>
          <w:rFonts w:ascii="Times New Roman" w:hAnsi="Times New Roman" w:cs="Times New Roman"/>
          <w:sz w:val="28"/>
          <w:szCs w:val="28"/>
        </w:rPr>
        <w:t xml:space="preserve">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>
        <w:rPr>
          <w:rFonts w:ascii="Times New Roman" w:hAnsi="Times New Roman" w:cs="Times New Roman"/>
          <w:sz w:val="28"/>
          <w:szCs w:val="28"/>
        </w:rPr>
        <w:t>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 xml:space="preserve">при возникновении аварий действует в соответствии сутвержденным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="00673F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лгоритмом </w:t>
      </w:r>
      <w:r w:rsidRPr="00D50EDC">
        <w:rPr>
          <w:rFonts w:ascii="Times New Roman" w:hAnsi="Times New Roman" w:cs="Times New Roman"/>
          <w:sz w:val="28"/>
          <w:szCs w:val="28"/>
        </w:rPr>
        <w:t>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D50EDC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EDC">
        <w:rPr>
          <w:rFonts w:ascii="Times New Roman" w:hAnsi="Times New Roman" w:cs="Times New Roman"/>
          <w:sz w:val="28"/>
          <w:szCs w:val="28"/>
        </w:rPr>
        <w:t>принимает меры по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4BB4">
        <w:rPr>
          <w:rFonts w:ascii="Times New Roman" w:hAnsi="Times New Roman" w:cs="Times New Roman"/>
          <w:sz w:val="28"/>
          <w:szCs w:val="28"/>
        </w:rPr>
        <w:t>4.5.13.</w:t>
      </w:r>
      <w:r w:rsidR="00014BB4" w:rsidRPr="00014BB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014B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организует общественный контроль за состоянием</w:t>
      </w:r>
      <w:r w:rsidR="00FF216D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014BB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4BB4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014BB4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>
        <w:rPr>
          <w:rFonts w:ascii="Times New Roman" w:hAnsi="Times New Roman" w:cs="Times New Roman"/>
          <w:sz w:val="28"/>
          <w:szCs w:val="28"/>
        </w:rPr>
        <w:t>,</w:t>
      </w:r>
      <w:r w:rsidRPr="00014BB4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014BB4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14BB4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-  </w:t>
      </w:r>
      <w:r w:rsidRPr="004841ED">
        <w:rPr>
          <w:rFonts w:ascii="Times New Roman" w:hAnsi="Times New Roman" w:cs="Times New Roman"/>
          <w:sz w:val="28"/>
          <w:szCs w:val="28"/>
        </w:rPr>
        <w:t xml:space="preserve">представляет интересы членов </w:t>
      </w:r>
      <w:r w:rsidR="004841ED" w:rsidRPr="004841ED">
        <w:rPr>
          <w:rFonts w:ascii="Times New Roman" w:hAnsi="Times New Roman" w:cs="Times New Roman"/>
          <w:sz w:val="28"/>
          <w:szCs w:val="28"/>
        </w:rPr>
        <w:t>П</w:t>
      </w:r>
      <w:r w:rsidRPr="004841ED">
        <w:rPr>
          <w:rFonts w:ascii="Times New Roman" w:hAnsi="Times New Roman" w:cs="Times New Roman"/>
          <w:sz w:val="28"/>
          <w:szCs w:val="28"/>
        </w:rPr>
        <w:t xml:space="preserve">рофсоюза в совместной с администрацией комиссии по охране труда, включая и участие в расследовании несчастных </w:t>
      </w:r>
      <w:r w:rsidRPr="004841ED">
        <w:rPr>
          <w:rFonts w:ascii="Times New Roman" w:hAnsi="Times New Roman" w:cs="Times New Roman"/>
          <w:sz w:val="28"/>
          <w:szCs w:val="28"/>
        </w:rPr>
        <w:lastRenderedPageBreak/>
        <w:t>случаев.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 xml:space="preserve">4.5.14. </w:t>
      </w:r>
      <w:r w:rsidRPr="007114C1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014BB4">
        <w:rPr>
          <w:rFonts w:ascii="Times New Roman" w:hAnsi="Times New Roman" w:cs="Times New Roman"/>
          <w:sz w:val="28"/>
          <w:szCs w:val="28"/>
        </w:rPr>
        <w:t>:</w:t>
      </w:r>
    </w:p>
    <w:p w:rsidR="00DC3D77" w:rsidRPr="00014BB4" w:rsidRDefault="00DC3D77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4BB4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>
        <w:rPr>
          <w:rFonts w:ascii="Times New Roman" w:hAnsi="Times New Roman" w:cs="Times New Roman"/>
          <w:sz w:val="28"/>
          <w:szCs w:val="28"/>
        </w:rPr>
        <w:t>.</w:t>
      </w:r>
    </w:p>
    <w:p w:rsidR="00173FC6" w:rsidRDefault="00173FC6" w:rsidP="00014BB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206ED8" w:rsidP="00AA3544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206ED8">
        <w:rPr>
          <w:b/>
          <w:noProof/>
          <w:color w:val="660033"/>
          <w:sz w:val="28"/>
          <w:szCs w:val="28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D1526A">
        <w:rPr>
          <w:b/>
          <w:color w:val="0070C0"/>
          <w:sz w:val="28"/>
          <w:szCs w:val="28"/>
          <w:lang w:val="en-US"/>
        </w:rPr>
        <w:t>V</w:t>
      </w:r>
      <w:r w:rsidR="00DC3D77" w:rsidRPr="00D1526A">
        <w:rPr>
          <w:b/>
          <w:color w:val="0070C0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AA3544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>
        <w:rPr>
          <w:rFonts w:ascii="Times New Roman" w:hAnsi="Times New Roman" w:cs="Times New Roman"/>
          <w:sz w:val="28"/>
          <w:szCs w:val="28"/>
        </w:rPr>
        <w:t>ей</w:t>
      </w:r>
      <w:r w:rsidRPr="00AA3544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порядок организации и проведения инструктаж</w:t>
      </w:r>
      <w:r w:rsidR="009320E8">
        <w:rPr>
          <w:rFonts w:ascii="Times New Roman" w:hAnsi="Times New Roman" w:cs="Times New Roman"/>
          <w:sz w:val="28"/>
          <w:szCs w:val="28"/>
        </w:rPr>
        <w:t>ей</w:t>
      </w:r>
      <w:r w:rsidRPr="00AA3544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>
        <w:rPr>
          <w:rFonts w:ascii="Times New Roman" w:hAnsi="Times New Roman" w:cs="Times New Roman"/>
          <w:sz w:val="28"/>
          <w:szCs w:val="28"/>
        </w:rPr>
        <w:t>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F40D9C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AA3544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AA3544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4841ED" w:rsidRDefault="00F40D9C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41ED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4841ED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в) опасности, связанные с воздействием микроклимата и климатические опасности: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>
        <w:rPr>
          <w:rFonts w:ascii="Times New Roman" w:hAnsi="Times New Roman" w:cs="Times New Roman"/>
          <w:sz w:val="28"/>
          <w:szCs w:val="28"/>
        </w:rPr>
        <w:t>;</w:t>
      </w:r>
    </w:p>
    <w:p w:rsidR="00F40D9C" w:rsidRPr="00AA3544" w:rsidRDefault="004841ED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5.10. К мерам по исключению или снижению уровней профессиональных рисков в школе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5.15. К мероприятиям по обеспечению оптимальных режимов труда и отдыха работников относятся: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lastRenderedPageBreak/>
        <w:t>- оказание безопасных услуг и предоставление безопасной продукции надлежащего качества;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AA3544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806A9A" w:rsidRDefault="00DC3D77" w:rsidP="00AA3544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A3544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Default="00DC3D77" w:rsidP="00DC3D77">
      <w:pPr>
        <w:pStyle w:val="HEADERTEXT"/>
        <w:rPr>
          <w:b/>
          <w:bCs/>
          <w:color w:val="000001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</w:t>
      </w:r>
      <w:r w:rsidRPr="00D1526A">
        <w:rPr>
          <w:b/>
          <w:color w:val="0070C0"/>
          <w:sz w:val="28"/>
          <w:szCs w:val="28"/>
        </w:rPr>
        <w:t>. Планирование мер</w:t>
      </w:r>
      <w:r w:rsidR="00D1526A">
        <w:rPr>
          <w:b/>
          <w:color w:val="0070C0"/>
          <w:sz w:val="28"/>
          <w:szCs w:val="28"/>
        </w:rPr>
        <w:t>оприятий по реализации процедур</w:t>
      </w:r>
    </w:p>
    <w:p w:rsidR="00DC3D77" w:rsidRPr="00881A90" w:rsidRDefault="00DC3D77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1. С целью планирования мероприятий по реализации процедур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устанавливает порядок подготовки, пересмотра и актуализации плана мероприятий по реализации процедур (далее </w:t>
      </w:r>
      <w:r w:rsidR="00FB4B5C">
        <w:rPr>
          <w:rFonts w:ascii="Times New Roman" w:hAnsi="Times New Roman" w:cs="Times New Roman"/>
          <w:sz w:val="28"/>
          <w:szCs w:val="28"/>
        </w:rPr>
        <w:t>–п</w:t>
      </w:r>
      <w:r w:rsidRPr="00881A90">
        <w:rPr>
          <w:rFonts w:ascii="Times New Roman" w:hAnsi="Times New Roman" w:cs="Times New Roman"/>
          <w:sz w:val="28"/>
          <w:szCs w:val="28"/>
        </w:rPr>
        <w:t>лан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81A90">
        <w:rPr>
          <w:rFonts w:ascii="Times New Roman" w:hAnsi="Times New Roman" w:cs="Times New Roman"/>
          <w:sz w:val="28"/>
          <w:szCs w:val="28"/>
        </w:rPr>
        <w:t xml:space="preserve">2. В </w:t>
      </w:r>
      <w:r w:rsidR="00FB4B5C">
        <w:rPr>
          <w:rFonts w:ascii="Times New Roman" w:hAnsi="Times New Roman" w:cs="Times New Roman"/>
          <w:sz w:val="28"/>
          <w:szCs w:val="28"/>
        </w:rPr>
        <w:t>п</w:t>
      </w:r>
      <w:r w:rsidRPr="00881A90">
        <w:rPr>
          <w:rFonts w:ascii="Times New Roman" w:hAnsi="Times New Roman" w:cs="Times New Roman"/>
          <w:sz w:val="28"/>
          <w:szCs w:val="28"/>
        </w:rPr>
        <w:t>лане</w:t>
      </w:r>
      <w:r w:rsidR="00FB4B5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881A90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результаты проведенного комиссией по охране труда или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881A90">
        <w:rPr>
          <w:rFonts w:ascii="Times New Roman" w:hAnsi="Times New Roman" w:cs="Times New Roman"/>
          <w:sz w:val="28"/>
          <w:szCs w:val="28"/>
        </w:rPr>
        <w:t xml:space="preserve">анализа состояния условий и охраны труда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881A90">
        <w:rPr>
          <w:rFonts w:ascii="Times New Roman" w:hAnsi="Times New Roman" w:cs="Times New Roman"/>
          <w:sz w:val="28"/>
          <w:szCs w:val="28"/>
        </w:rPr>
        <w:t>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общий перечень мероприятий, проводимых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ожидаемый результат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сроки реализации по каждому мероприятию, проводимому при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ответственные лица за реализацию мероприятий, проводимых при реализации процедур, на каждом уровне управления;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источник</w:t>
      </w:r>
      <w:r w:rsidR="00F73C23">
        <w:rPr>
          <w:rFonts w:ascii="Times New Roman" w:hAnsi="Times New Roman" w:cs="Times New Roman"/>
          <w:sz w:val="28"/>
          <w:szCs w:val="28"/>
        </w:rPr>
        <w:t xml:space="preserve"> и объем</w:t>
      </w:r>
      <w:r w:rsidRPr="00881A90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</w:t>
      </w:r>
      <w:r w:rsidRPr="00D1526A">
        <w:rPr>
          <w:b/>
          <w:color w:val="0070C0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Default="00EE5031" w:rsidP="00EE503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881A90">
        <w:rPr>
          <w:rFonts w:ascii="Times New Roman" w:hAnsi="Times New Roman" w:cs="Times New Roman"/>
          <w:sz w:val="28"/>
          <w:szCs w:val="28"/>
        </w:rPr>
        <w:t xml:space="preserve">С целью организации контроля функционирования СУОТ и мониторинга реализации процедур </w:t>
      </w:r>
      <w:r>
        <w:rPr>
          <w:rFonts w:ascii="Times New Roman" w:hAnsi="Times New Roman" w:cs="Times New Roman"/>
          <w:sz w:val="28"/>
          <w:szCs w:val="28"/>
        </w:rPr>
        <w:t>в школе устанавливается</w:t>
      </w:r>
      <w:r w:rsidRPr="00881A90">
        <w:rPr>
          <w:rFonts w:ascii="Times New Roman" w:hAnsi="Times New Roman" w:cs="Times New Roman"/>
          <w:sz w:val="28"/>
          <w:szCs w:val="28"/>
        </w:rPr>
        <w:t xml:space="preserve"> порядок реализации мероприятий, обеспечивающих: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EE5031" w:rsidRDefault="00FB2218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EE5031">
        <w:rPr>
          <w:rFonts w:eastAsiaTheme="minorEastAsia"/>
          <w:sz w:val="28"/>
          <w:szCs w:val="28"/>
        </w:rPr>
        <w:t>.</w:t>
      </w:r>
      <w:r w:rsidR="00EE5031" w:rsidRPr="00EE5031">
        <w:rPr>
          <w:rFonts w:eastAsiaTheme="minorEastAsia"/>
          <w:sz w:val="28"/>
          <w:szCs w:val="28"/>
        </w:rPr>
        <w:t xml:space="preserve"> В рамках функционирования СУОТ, как правило, осуществляются два основных вида контроля: 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EE5031" w:rsidRDefault="00EE5031" w:rsidP="00EE5031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31">
        <w:rPr>
          <w:rFonts w:eastAsiaTheme="minorEastAsia"/>
          <w:sz w:val="28"/>
          <w:szCs w:val="28"/>
        </w:rPr>
        <w:lastRenderedPageBreak/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FB2218" w:rsidP="00FB22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Theme="minorEastAsia"/>
          <w:sz w:val="28"/>
          <w:szCs w:val="28"/>
        </w:rPr>
        <w:t>7.</w:t>
      </w:r>
      <w:r w:rsidR="00EE5031" w:rsidRPr="00EE5031">
        <w:rPr>
          <w:rFonts w:eastAsiaTheme="minorEastAsia"/>
          <w:sz w:val="28"/>
          <w:szCs w:val="28"/>
        </w:rPr>
        <w:t xml:space="preserve">1. </w:t>
      </w:r>
      <w:r w:rsidR="00EE5031" w:rsidRPr="00EE5031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E5031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i/>
          <w:sz w:val="28"/>
          <w:szCs w:val="28"/>
          <w:u w:val="single"/>
        </w:rPr>
        <w:t>III ступень</w:t>
      </w:r>
      <w:r w:rsidRPr="00EE5031">
        <w:rPr>
          <w:rFonts w:eastAsia="Calibri"/>
          <w:sz w:val="28"/>
          <w:szCs w:val="28"/>
        </w:rPr>
        <w:t xml:space="preserve">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80552F" w:rsidRDefault="0080552F" w:rsidP="0080552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552F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EE5031" w:rsidRDefault="00FB2218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EE5031" w:rsidRPr="00EE5031">
        <w:rPr>
          <w:rFonts w:eastAsia="Calibri"/>
          <w:sz w:val="28"/>
          <w:szCs w:val="28"/>
        </w:rPr>
        <w:t xml:space="preserve">2. </w:t>
      </w:r>
      <w:r w:rsidR="00EE5031" w:rsidRPr="00EE5031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EE5031" w:rsidRDefault="00EE5031" w:rsidP="00EE50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5031">
        <w:rPr>
          <w:rFonts w:eastAsia="Calibri"/>
          <w:sz w:val="28"/>
          <w:szCs w:val="28"/>
        </w:rPr>
        <w:t xml:space="preserve">В рамках мероприятий по контролю функционирования СУОТ в </w:t>
      </w:r>
      <w:r w:rsidRPr="00EE5031">
        <w:rPr>
          <w:rFonts w:eastAsia="Calibri"/>
          <w:sz w:val="28"/>
          <w:szCs w:val="28"/>
        </w:rPr>
        <w:lastRenderedPageBreak/>
        <w:t>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информации для определения результативности и эффективности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получение данных, составляющих основу для принятия решений по совершенствованию СУОТ.</w:t>
      </w:r>
    </w:p>
    <w:p w:rsidR="00DC3D77" w:rsidRPr="00881A90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DC3D77" w:rsidRPr="00881A90">
        <w:rPr>
          <w:rFonts w:ascii="Times New Roman" w:hAnsi="Times New Roman" w:cs="Times New Roman"/>
          <w:sz w:val="28"/>
          <w:szCs w:val="28"/>
        </w:rPr>
        <w:t> </w:t>
      </w:r>
      <w:r w:rsidR="00DC3D77">
        <w:rPr>
          <w:rFonts w:ascii="Times New Roman" w:hAnsi="Times New Roman" w:cs="Times New Roman"/>
          <w:sz w:val="28"/>
          <w:szCs w:val="28"/>
        </w:rPr>
        <w:t>О</w:t>
      </w:r>
      <w:r w:rsidR="00DC3D77" w:rsidRPr="00881A90">
        <w:rPr>
          <w:rFonts w:ascii="Times New Roman" w:hAnsi="Times New Roman" w:cs="Times New Roman"/>
          <w:sz w:val="28"/>
          <w:szCs w:val="28"/>
        </w:rPr>
        <w:t>сновные виды контроляфункционирования СУОТ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6B0A3B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881A90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</w:t>
      </w:r>
      <w:r w:rsidR="00DC3D7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DC3D77" w:rsidRPr="00881A90">
        <w:rPr>
          <w:rFonts w:ascii="Times New Roman" w:hAnsi="Times New Roman" w:cs="Times New Roman"/>
          <w:sz w:val="28"/>
          <w:szCs w:val="28"/>
        </w:rPr>
        <w:t>: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 xml:space="preserve">контроль состояния рабочего места, применяемого оборудования,  выявления профессиональных рисков,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881A90">
        <w:rPr>
          <w:rFonts w:ascii="Times New Roman" w:hAnsi="Times New Roman" w:cs="Times New Roman"/>
          <w:sz w:val="28"/>
          <w:szCs w:val="28"/>
        </w:rPr>
        <w:t>ниторинг показателей реализации процедур;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81A90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DC3D77" w:rsidRPr="00881A90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A90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СУОТ в целом.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Для повышения эффективности контроля функционирования СУОТ и мониторинга показателей реализации процедур на каждом уровне управления </w:t>
      </w:r>
      <w:r w:rsidR="00DC3D77">
        <w:rPr>
          <w:rFonts w:ascii="Times New Roman" w:hAnsi="Times New Roman" w:cs="Times New Roman"/>
          <w:sz w:val="28"/>
          <w:szCs w:val="28"/>
        </w:rPr>
        <w:t>директор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7937EA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 и мониторинга реализации процедур оформляются </w:t>
      </w:r>
      <w:r w:rsidR="00DC3D77">
        <w:rPr>
          <w:rFonts w:ascii="Times New Roman" w:hAnsi="Times New Roman" w:cs="Times New Roman"/>
          <w:sz w:val="28"/>
          <w:szCs w:val="28"/>
        </w:rPr>
        <w:t>директором школы</w:t>
      </w:r>
      <w:r w:rsidR="00DC3D77" w:rsidRPr="007937EA">
        <w:rPr>
          <w:rFonts w:ascii="Times New Roman" w:hAnsi="Times New Roman" w:cs="Times New Roman"/>
          <w:sz w:val="28"/>
          <w:szCs w:val="28"/>
        </w:rPr>
        <w:t xml:space="preserve"> в форме акта.</w:t>
      </w:r>
    </w:p>
    <w:p w:rsidR="00DC3D77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7937EA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881A90" w:rsidRDefault="00912BCE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D1526A" w:rsidRDefault="00DC3D77" w:rsidP="00D029EF">
      <w:pPr>
        <w:pStyle w:val="2"/>
        <w:spacing w:before="0" w:after="0" w:line="276" w:lineRule="auto"/>
        <w:ind w:left="0" w:right="0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VIII</w:t>
      </w:r>
      <w:r w:rsidRPr="00D1526A">
        <w:rPr>
          <w:b/>
          <w:color w:val="0070C0"/>
          <w:sz w:val="28"/>
          <w:szCs w:val="28"/>
        </w:rPr>
        <w:t xml:space="preserve">. Планирование </w:t>
      </w:r>
      <w:r w:rsidR="00D1526A">
        <w:rPr>
          <w:b/>
          <w:color w:val="0070C0"/>
          <w:sz w:val="28"/>
          <w:szCs w:val="28"/>
        </w:rPr>
        <w:t>улучшений функционирования СУОТ</w:t>
      </w:r>
    </w:p>
    <w:p w:rsidR="00DC3D77" w:rsidRPr="00687303" w:rsidRDefault="00FB2218" w:rsidP="00D029EF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.1</w:t>
      </w:r>
      <w:r w:rsidR="00DC3D77"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планирования улучшения функционирования СУОТ </w:t>
      </w:r>
      <w:r w:rsidR="00DC3D7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DC3D77" w:rsidRPr="00687303">
        <w:rPr>
          <w:rFonts w:ascii="Times New Roman" w:hAnsi="Times New Roman" w:cs="Times New Roman"/>
          <w:sz w:val="28"/>
          <w:szCs w:val="28"/>
        </w:rPr>
        <w:t xml:space="preserve">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</w:t>
      </w:r>
      <w:r w:rsidR="00DC3D77" w:rsidRPr="00687303">
        <w:rPr>
          <w:rFonts w:ascii="Times New Roman" w:hAnsi="Times New Roman" w:cs="Times New Roman"/>
          <w:sz w:val="28"/>
          <w:szCs w:val="28"/>
        </w:rPr>
        <w:lastRenderedPageBreak/>
        <w:t>работников и (или) уполномоченных ими представительных органов.</w:t>
      </w:r>
    </w:p>
    <w:p w:rsidR="00DC3D77" w:rsidRPr="00687303" w:rsidRDefault="00FB2218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3D77">
        <w:rPr>
          <w:rFonts w:ascii="Times New Roman" w:hAnsi="Times New Roman" w:cs="Times New Roman"/>
          <w:sz w:val="28"/>
          <w:szCs w:val="28"/>
        </w:rPr>
        <w:t>.2</w:t>
      </w:r>
      <w:r w:rsidR="00DC3D77" w:rsidRPr="00687303">
        <w:rPr>
          <w:rFonts w:ascii="Times New Roman" w:hAnsi="Times New Roman" w:cs="Times New Roman"/>
          <w:sz w:val="28"/>
          <w:szCs w:val="28"/>
        </w:rPr>
        <w:t>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степень достижения целей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способность СУОТ обеспечивать выполнение Политик</w:t>
      </w:r>
      <w:r>
        <w:rPr>
          <w:rFonts w:ascii="Times New Roman" w:hAnsi="Times New Roman" w:cs="Times New Roman"/>
          <w:sz w:val="28"/>
          <w:szCs w:val="28"/>
        </w:rPr>
        <w:t>и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эффективность действий, намеченных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>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необходимость изменения критериев оценки эффективности функционирования СУОТ.</w:t>
      </w:r>
    </w:p>
    <w:p w:rsidR="00DC3D77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IX</w:t>
      </w:r>
      <w:r w:rsidRPr="00D1526A">
        <w:rPr>
          <w:b/>
          <w:color w:val="0070C0"/>
          <w:sz w:val="28"/>
          <w:szCs w:val="28"/>
        </w:rPr>
        <w:t>. Реагирование на аварии, несчастные случаи</w:t>
      </w:r>
      <w:r w:rsidR="001211FA">
        <w:rPr>
          <w:b/>
          <w:color w:val="0070C0"/>
          <w:sz w:val="28"/>
          <w:szCs w:val="28"/>
        </w:rPr>
        <w:t xml:space="preserve">, </w:t>
      </w:r>
      <w:r w:rsidR="00F73C23">
        <w:rPr>
          <w:b/>
          <w:color w:val="0070C0"/>
          <w:sz w:val="28"/>
          <w:szCs w:val="28"/>
        </w:rPr>
        <w:t>отравления</w:t>
      </w:r>
    </w:p>
    <w:p w:rsidR="00DC3D77" w:rsidRPr="00D1526A" w:rsidRDefault="00D1526A" w:rsidP="00DC3D77">
      <w:pPr>
        <w:pStyle w:val="2"/>
        <w:spacing w:before="0" w:after="0"/>
        <w:ind w:left="0" w:right="301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и профессиональные заболевания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выявления потенциально возможных аварий, порядок действий в случае их возникновения.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При установлении порядка действий при возникновении аварии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>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</w:t>
      </w:r>
      <w:r w:rsidR="006259C8">
        <w:rPr>
          <w:rFonts w:ascii="Times New Roman" w:hAnsi="Times New Roman" w:cs="Times New Roman"/>
          <w:sz w:val="28"/>
          <w:szCs w:val="28"/>
        </w:rPr>
        <w:t>прекращение</w:t>
      </w:r>
      <w:r w:rsidRPr="00687303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Порядок проведения планового анализа действий работников в ходе </w:t>
      </w:r>
      <w:r w:rsidRPr="00687303">
        <w:rPr>
          <w:rFonts w:ascii="Times New Roman" w:hAnsi="Times New Roman" w:cs="Times New Roman"/>
          <w:sz w:val="28"/>
          <w:szCs w:val="28"/>
        </w:rPr>
        <w:lastRenderedPageBreak/>
        <w:t>тренировок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303">
        <w:rPr>
          <w:rFonts w:ascii="Times New Roman" w:hAnsi="Times New Roman" w:cs="Times New Roman"/>
          <w:sz w:val="28"/>
          <w:szCs w:val="28"/>
        </w:rPr>
        <w:t>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С целью своевременного определения и понимания причин возникновения аварий, несчастных случаев и профессиональных заболеваниях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>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Результаты реагирования на аварии, несчастные случаи и профессиональные заболевания оформляются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687303">
        <w:rPr>
          <w:rFonts w:ascii="Times New Roman" w:hAnsi="Times New Roman" w:cs="Times New Roman"/>
          <w:sz w:val="28"/>
          <w:szCs w:val="28"/>
        </w:rPr>
        <w:t xml:space="preserve"> в форме акта с указанием корректирующих мероприятий по устранению причин, повлекших их возникновение.</w:t>
      </w:r>
    </w:p>
    <w:p w:rsidR="00DC3D77" w:rsidRPr="00D1526A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3D77" w:rsidRPr="00D1526A" w:rsidRDefault="00DC3D77" w:rsidP="00DC3D77">
      <w:pPr>
        <w:pStyle w:val="2"/>
        <w:spacing w:before="0" w:after="0" w:line="360" w:lineRule="auto"/>
        <w:ind w:left="0" w:right="301"/>
        <w:rPr>
          <w:b/>
          <w:color w:val="0070C0"/>
          <w:sz w:val="28"/>
          <w:szCs w:val="28"/>
        </w:rPr>
      </w:pPr>
      <w:r w:rsidRPr="00D1526A">
        <w:rPr>
          <w:b/>
          <w:color w:val="0070C0"/>
          <w:sz w:val="28"/>
          <w:szCs w:val="28"/>
          <w:lang w:val="en-US"/>
        </w:rPr>
        <w:t>X</w:t>
      </w:r>
      <w:r w:rsidRPr="00D1526A">
        <w:rPr>
          <w:b/>
          <w:color w:val="0070C0"/>
          <w:sz w:val="28"/>
          <w:szCs w:val="28"/>
        </w:rPr>
        <w:t xml:space="preserve">. </w:t>
      </w:r>
      <w:r w:rsidR="00D1526A" w:rsidRPr="00D1526A">
        <w:rPr>
          <w:b/>
          <w:color w:val="0070C0"/>
          <w:sz w:val="28"/>
          <w:szCs w:val="28"/>
        </w:rPr>
        <w:t>Управление документами СУОТ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С целью организации управления документами СУОТ </w:t>
      </w: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687303">
        <w:rPr>
          <w:rFonts w:ascii="Times New Roman" w:hAnsi="Times New Roman" w:cs="Times New Roman"/>
          <w:sz w:val="28"/>
          <w:szCs w:val="28"/>
        </w:rPr>
        <w:t>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Pr="00687303">
        <w:rPr>
          <w:rFonts w:ascii="Times New Roman" w:hAnsi="Times New Roman" w:cs="Times New Roman"/>
          <w:sz w:val="28"/>
          <w:szCs w:val="28"/>
        </w:rPr>
        <w:t xml:space="preserve">. Лица, ответственные за разработку и утверждение документов СУОТ,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r w:rsidRPr="00687303">
        <w:rPr>
          <w:rFonts w:ascii="Times New Roman" w:hAnsi="Times New Roman" w:cs="Times New Roman"/>
          <w:sz w:val="28"/>
          <w:szCs w:val="28"/>
        </w:rPr>
        <w:t xml:space="preserve">на всех уровнях управления. </w:t>
      </w:r>
      <w:r>
        <w:rPr>
          <w:rFonts w:ascii="Times New Roman" w:hAnsi="Times New Roman" w:cs="Times New Roman"/>
          <w:sz w:val="28"/>
          <w:szCs w:val="28"/>
        </w:rPr>
        <w:t>Директор школы</w:t>
      </w:r>
      <w:r w:rsidRPr="00687303">
        <w:rPr>
          <w:rFonts w:ascii="Times New Roman" w:hAnsi="Times New Roman" w:cs="Times New Roman"/>
          <w:sz w:val="28"/>
          <w:szCs w:val="28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DC3D77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Pr="00687303">
        <w:rPr>
          <w:rFonts w:ascii="Times New Roman" w:hAnsi="Times New Roman" w:cs="Times New Roman"/>
          <w:sz w:val="28"/>
          <w:szCs w:val="28"/>
        </w:rPr>
        <w:t>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7303">
        <w:rPr>
          <w:rFonts w:ascii="Times New Roman" w:hAnsi="Times New Roman" w:cs="Times New Roman"/>
          <w:sz w:val="28"/>
          <w:szCs w:val="28"/>
        </w:rPr>
        <w:t>включая:</w:t>
      </w:r>
    </w:p>
    <w:p w:rsidR="001211FA" w:rsidRPr="00687303" w:rsidRDefault="00F73C23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303">
        <w:rPr>
          <w:rFonts w:ascii="Times New Roman" w:hAnsi="Times New Roman" w:cs="Times New Roman"/>
          <w:sz w:val="28"/>
          <w:szCs w:val="28"/>
        </w:rPr>
        <w:t> акты и иные записи данных, вытекающие из осуществления СУОТ;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журналы учета и акты записей данных об авариях, несчастных случаях, профессиональных заболеваниях;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>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687303" w:rsidRDefault="00DC3D77" w:rsidP="00DC3D7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7303">
        <w:rPr>
          <w:rFonts w:ascii="Times New Roman" w:hAnsi="Times New Roman" w:cs="Times New Roman"/>
          <w:sz w:val="28"/>
          <w:szCs w:val="28"/>
        </w:rPr>
        <w:t xml:space="preserve"> результаты контроля функционирования СУОТ. </w:t>
      </w:r>
    </w:p>
    <w:p w:rsidR="00DC3D77" w:rsidRPr="00687303" w:rsidRDefault="00DC3D77" w:rsidP="00DC3D7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687303" w:rsidRDefault="00DC3D77" w:rsidP="00DC3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2140" w:rsidRDefault="005F2140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B0E63" w:rsidRDefault="008B0E63" w:rsidP="00DC3D77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lastRenderedPageBreak/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/>
      </w:tblPr>
      <w:tblGrid>
        <w:gridCol w:w="1161"/>
        <w:gridCol w:w="3428"/>
        <w:gridCol w:w="5167"/>
      </w:tblGrid>
      <w:tr w:rsidR="00DC3D77" w:rsidRPr="00E762A1" w:rsidTr="004958FE">
        <w:trPr>
          <w:cnfStyle w:val="10000000000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/>
          <w:trHeight w:val="94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ответственных 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80552F">
              <w:rPr>
                <w:b w:val="0"/>
              </w:rPr>
              <w:t>2.Приказ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/>
          <w:trHeight w:val="555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DC3D77" w:rsidRPr="00E762A1" w:rsidTr="004958FE">
        <w:trPr>
          <w:cnfStyle w:val="000000100000"/>
          <w:trHeight w:val="329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/>
          <w:trHeight w:val="59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/>
          <w:trHeight w:val="875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/>
          <w:trHeight w:val="612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</w:t>
            </w:r>
            <w:r w:rsidR="00DB394F">
              <w:rPr>
                <w:b w:val="0"/>
              </w:rPr>
              <w:t>ы учетавводного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/>
          <w:trHeight w:val="59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/>
          <w:trHeight w:val="329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24.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/>
          <w:trHeight w:val="233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244F96" w:rsidRDefault="00244F96" w:rsidP="00B82DBE"/>
    <w:p w:rsidR="008B0E63" w:rsidRDefault="008B0E63" w:rsidP="00B82DBE"/>
    <w:p w:rsidR="008B0E63" w:rsidRDefault="008B0E63" w:rsidP="00B82DBE"/>
    <w:p w:rsidR="008B0E63" w:rsidRDefault="008B0E63" w:rsidP="00B82DBE"/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550F3" w:rsidRDefault="007550F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8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206ED8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206ED8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1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206ED8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</w:t>
            </w:r>
            <w:r w:rsidR="008B0E63">
              <w:lastRenderedPageBreak/>
              <w:t>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организации выдачи и применения специальной 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назначении лиц, ответственных за </w:t>
            </w:r>
            <w:r>
              <w:rPr>
                <w:b/>
              </w:rPr>
              <w:lastRenderedPageBreak/>
              <w:t>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</w:t>
            </w:r>
            <w:hyperlink r:id="rId14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Минтруда России от 19.08.2016 N 438н "Об утверждении </w:t>
            </w:r>
            <w:r>
              <w:lastRenderedPageBreak/>
              <w:t>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административно-общественном контроле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01.07.1987 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Приказ о назначении </w:t>
            </w:r>
            <w:r>
              <w:rPr>
                <w:b/>
              </w:rPr>
              <w:lastRenderedPageBreak/>
              <w:t>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Постановление Минтруда РФ и </w:t>
            </w:r>
            <w:r>
              <w:rPr>
                <w:bCs/>
              </w:rPr>
              <w:lastRenderedPageBreak/>
              <w:t xml:space="preserve">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присвоении I группы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13.01.2003 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</w:t>
            </w:r>
            <w:r>
              <w:lastRenderedPageBreak/>
              <w:t>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206ED8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ГОСТ 12.0.004-2015. Межгосударственный стандарт. </w:t>
            </w:r>
            <w:r>
              <w:lastRenderedPageBreak/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выдачи 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 xml:space="preserve">1/29 "Об утверждении Порядка обучения по охране труда и проверки знаний требований </w:t>
            </w:r>
            <w:r>
              <w:rPr>
                <w:bCs/>
              </w:rPr>
              <w:lastRenderedPageBreak/>
              <w:t>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6938A2" w:rsidRDefault="006938A2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206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206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206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20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7F" w:rsidRDefault="00F16F7F" w:rsidP="00D1526A">
      <w:r>
        <w:separator/>
      </w:r>
    </w:p>
  </w:endnote>
  <w:endnote w:type="continuationSeparator" w:id="1">
    <w:p w:rsidR="00F16F7F" w:rsidRDefault="00F16F7F" w:rsidP="00D1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70398"/>
      <w:docPartObj>
        <w:docPartGallery w:val="Page Numbers (Bottom of Page)"/>
        <w:docPartUnique/>
      </w:docPartObj>
    </w:sdtPr>
    <w:sdtContent>
      <w:p w:rsidR="007D5CE5" w:rsidRDefault="00206ED8">
        <w:pPr>
          <w:pStyle w:val="ae"/>
          <w:jc w:val="right"/>
        </w:pPr>
        <w:r>
          <w:fldChar w:fldCharType="begin"/>
        </w:r>
        <w:r w:rsidR="007550F3">
          <w:instrText>PAGE   \* MERGEFORMAT</w:instrText>
        </w:r>
        <w:r>
          <w:fldChar w:fldCharType="separate"/>
        </w:r>
        <w:r w:rsidR="00EC2128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7F" w:rsidRDefault="00F16F7F" w:rsidP="00D1526A">
      <w:r>
        <w:separator/>
      </w:r>
    </w:p>
  </w:footnote>
  <w:footnote w:type="continuationSeparator" w:id="1">
    <w:p w:rsidR="00F16F7F" w:rsidRDefault="00F16F7F" w:rsidP="00D1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D77"/>
    <w:rsid w:val="00014BB4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06ED8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56984"/>
    <w:rsid w:val="003F290E"/>
    <w:rsid w:val="00425D6B"/>
    <w:rsid w:val="00437601"/>
    <w:rsid w:val="004538EC"/>
    <w:rsid w:val="00464191"/>
    <w:rsid w:val="00466A0B"/>
    <w:rsid w:val="00473349"/>
    <w:rsid w:val="004841ED"/>
    <w:rsid w:val="00490264"/>
    <w:rsid w:val="004958FE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A61B9"/>
    <w:rsid w:val="007D2E07"/>
    <w:rsid w:val="007D5CE5"/>
    <w:rsid w:val="0080552F"/>
    <w:rsid w:val="00816F18"/>
    <w:rsid w:val="00821BF7"/>
    <w:rsid w:val="008A4F76"/>
    <w:rsid w:val="008B0E63"/>
    <w:rsid w:val="008C5731"/>
    <w:rsid w:val="00912BCE"/>
    <w:rsid w:val="009132EF"/>
    <w:rsid w:val="00921ADC"/>
    <w:rsid w:val="009320E8"/>
    <w:rsid w:val="009677A5"/>
    <w:rsid w:val="00970318"/>
    <w:rsid w:val="009D3B0D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C2128"/>
    <w:rsid w:val="00EE5031"/>
    <w:rsid w:val="00EE54CC"/>
    <w:rsid w:val="00F1062E"/>
    <w:rsid w:val="00F16F7F"/>
    <w:rsid w:val="00F40D9C"/>
    <w:rsid w:val="00F63223"/>
    <w:rsid w:val="00F720BA"/>
    <w:rsid w:val="00F73C23"/>
    <w:rsid w:val="00FB2218"/>
    <w:rsid w:val="00FB4B5C"/>
    <w:rsid w:val="00FE55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Accent5">
    <w:name w:val="Grid Table 1 Light Accent 5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6884EAE1F7BF4F2ABE5CA957Es4dB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8F9500048E4096884EAE1F7BF4F2ABE5CA957Es4dB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hyperlink" Target="garantF1://7009042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consultantplus://offline/ref=BB81FC652859A04CE2C88F9500048E4096884EAE1F7BF4F2ABE5CA957Es4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CD18-739B-4451-A488-824253F8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13618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1</cp:lastModifiedBy>
  <cp:revision>2</cp:revision>
  <cp:lastPrinted>2017-02-11T13:04:00Z</cp:lastPrinted>
  <dcterms:created xsi:type="dcterms:W3CDTF">2018-10-15T01:26:00Z</dcterms:created>
  <dcterms:modified xsi:type="dcterms:W3CDTF">2018-10-15T01:26:00Z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