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5B" w:rsidRDefault="000829B3" w:rsidP="00467B1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Разъясняем: </w:t>
      </w:r>
      <w:r w:rsidR="00BB2756" w:rsidRPr="00BB2756">
        <w:rPr>
          <w:rFonts w:ascii="Times New Roman" w:hAnsi="Times New Roman"/>
          <w:b/>
          <w:sz w:val="28"/>
          <w:szCs w:val="28"/>
        </w:rPr>
        <w:t xml:space="preserve">О </w:t>
      </w:r>
      <w:r w:rsidR="00BB2756">
        <w:rPr>
          <w:rFonts w:ascii="Times New Roman" w:hAnsi="Times New Roman"/>
          <w:b/>
          <w:sz w:val="28"/>
          <w:szCs w:val="28"/>
        </w:rPr>
        <w:t xml:space="preserve"> декабрьских </w:t>
      </w:r>
      <w:r w:rsidR="00BB2756" w:rsidRPr="00BB2756">
        <w:rPr>
          <w:rFonts w:ascii="Times New Roman" w:hAnsi="Times New Roman"/>
          <w:b/>
          <w:sz w:val="28"/>
          <w:szCs w:val="28"/>
        </w:rPr>
        <w:t>выплатах педагогам</w:t>
      </w:r>
    </w:p>
    <w:p w:rsidR="00BB2756" w:rsidRPr="00BB2756" w:rsidRDefault="00BB2756" w:rsidP="00467B1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445DF" w:rsidRDefault="00131C73" w:rsidP="00467B1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67B19">
        <w:rPr>
          <w:rFonts w:ascii="Times New Roman" w:hAnsi="Times New Roman"/>
          <w:sz w:val="28"/>
          <w:szCs w:val="28"/>
        </w:rPr>
        <w:t xml:space="preserve"> связи с массовыми обращениями работников образовательных органи</w:t>
      </w:r>
      <w:r w:rsidR="00683F98">
        <w:rPr>
          <w:rFonts w:ascii="Times New Roman" w:hAnsi="Times New Roman"/>
          <w:sz w:val="28"/>
          <w:szCs w:val="28"/>
        </w:rPr>
        <w:t>заций, касающихся выделения</w:t>
      </w:r>
      <w:r w:rsidR="00C875CD">
        <w:rPr>
          <w:rFonts w:ascii="Times New Roman" w:hAnsi="Times New Roman"/>
          <w:sz w:val="28"/>
          <w:szCs w:val="28"/>
        </w:rPr>
        <w:t xml:space="preserve"> </w:t>
      </w:r>
      <w:r w:rsidR="00627361">
        <w:rPr>
          <w:rFonts w:ascii="Times New Roman" w:hAnsi="Times New Roman"/>
          <w:sz w:val="28"/>
          <w:szCs w:val="28"/>
        </w:rPr>
        <w:t xml:space="preserve"> </w:t>
      </w:r>
      <w:r w:rsidR="00467B19">
        <w:rPr>
          <w:rFonts w:ascii="Times New Roman" w:hAnsi="Times New Roman"/>
          <w:sz w:val="28"/>
          <w:szCs w:val="28"/>
        </w:rPr>
        <w:t>дополнительны</w:t>
      </w:r>
      <w:r w:rsidR="00683F98">
        <w:rPr>
          <w:rFonts w:ascii="Times New Roman" w:hAnsi="Times New Roman"/>
          <w:sz w:val="28"/>
          <w:szCs w:val="28"/>
        </w:rPr>
        <w:t>х</w:t>
      </w:r>
      <w:r w:rsidR="00467B19">
        <w:rPr>
          <w:rFonts w:ascii="Times New Roman" w:hAnsi="Times New Roman"/>
          <w:sz w:val="28"/>
          <w:szCs w:val="28"/>
        </w:rPr>
        <w:t xml:space="preserve"> финансовы</w:t>
      </w:r>
      <w:r w:rsidR="00C875CD">
        <w:rPr>
          <w:rFonts w:ascii="Times New Roman" w:hAnsi="Times New Roman"/>
          <w:sz w:val="28"/>
          <w:szCs w:val="28"/>
        </w:rPr>
        <w:t>х средств</w:t>
      </w:r>
      <w:r w:rsidR="00467B19">
        <w:rPr>
          <w:rFonts w:ascii="Times New Roman" w:hAnsi="Times New Roman"/>
          <w:sz w:val="28"/>
          <w:szCs w:val="28"/>
        </w:rPr>
        <w:t xml:space="preserve"> </w:t>
      </w:r>
      <w:r w:rsidR="00C875CD">
        <w:rPr>
          <w:rFonts w:ascii="Times New Roman" w:hAnsi="Times New Roman"/>
          <w:sz w:val="28"/>
          <w:szCs w:val="28"/>
        </w:rPr>
        <w:t xml:space="preserve">образовательным организациям </w:t>
      </w:r>
      <w:r w:rsidR="00467B19">
        <w:rPr>
          <w:rFonts w:ascii="Times New Roman" w:hAnsi="Times New Roman"/>
          <w:sz w:val="28"/>
          <w:szCs w:val="28"/>
        </w:rPr>
        <w:t xml:space="preserve"> </w:t>
      </w:r>
      <w:r w:rsidR="00BB2756">
        <w:rPr>
          <w:rFonts w:ascii="Times New Roman" w:hAnsi="Times New Roman"/>
          <w:sz w:val="28"/>
          <w:szCs w:val="28"/>
        </w:rPr>
        <w:t xml:space="preserve">большинства муниципалитетов </w:t>
      </w:r>
      <w:r w:rsidR="00467B19">
        <w:rPr>
          <w:rFonts w:ascii="Times New Roman" w:hAnsi="Times New Roman"/>
          <w:sz w:val="28"/>
          <w:szCs w:val="28"/>
        </w:rPr>
        <w:t xml:space="preserve"> на д</w:t>
      </w:r>
      <w:r w:rsidR="005445DF">
        <w:rPr>
          <w:rFonts w:ascii="Times New Roman" w:hAnsi="Times New Roman"/>
          <w:sz w:val="28"/>
          <w:szCs w:val="28"/>
        </w:rPr>
        <w:t xml:space="preserve">ополнительные выплаты педагогам </w:t>
      </w:r>
      <w:r w:rsidR="00C875CD">
        <w:rPr>
          <w:rFonts w:ascii="Times New Roman" w:hAnsi="Times New Roman"/>
          <w:sz w:val="28"/>
          <w:szCs w:val="28"/>
        </w:rPr>
        <w:t xml:space="preserve">в декабре 2018 года, </w:t>
      </w:r>
      <w:r>
        <w:rPr>
          <w:rFonts w:ascii="Times New Roman" w:hAnsi="Times New Roman"/>
          <w:sz w:val="28"/>
          <w:szCs w:val="28"/>
        </w:rPr>
        <w:t>краевой комитет профсоюза  поясняет следующее.</w:t>
      </w:r>
    </w:p>
    <w:p w:rsidR="00900A8E" w:rsidRDefault="00131C73" w:rsidP="00467B1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целевых показателей повышения оплаты труда  работников</w:t>
      </w:r>
      <w:r w:rsidR="00096DE4">
        <w:rPr>
          <w:rFonts w:ascii="Times New Roman" w:hAnsi="Times New Roman"/>
          <w:sz w:val="28"/>
          <w:szCs w:val="28"/>
        </w:rPr>
        <w:t xml:space="preserve"> бюджетной сферы</w:t>
      </w:r>
      <w:r>
        <w:rPr>
          <w:rFonts w:ascii="Times New Roman" w:hAnsi="Times New Roman"/>
          <w:sz w:val="28"/>
          <w:szCs w:val="28"/>
        </w:rPr>
        <w:t>, установленных Указом Президента Российской Федерации от 7 мая 2012 года №597</w:t>
      </w:r>
      <w:r w:rsidR="00900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875CD">
        <w:rPr>
          <w:rFonts w:ascii="Times New Roman" w:hAnsi="Times New Roman"/>
          <w:sz w:val="28"/>
          <w:szCs w:val="28"/>
        </w:rPr>
        <w:t xml:space="preserve">Распоряжением </w:t>
      </w:r>
      <w:r>
        <w:rPr>
          <w:rFonts w:ascii="Times New Roman" w:hAnsi="Times New Roman"/>
          <w:sz w:val="28"/>
          <w:szCs w:val="28"/>
        </w:rPr>
        <w:t>Правительств</w:t>
      </w:r>
      <w:r w:rsidR="00C875C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83F98">
        <w:rPr>
          <w:rFonts w:ascii="Times New Roman" w:hAnsi="Times New Roman"/>
          <w:sz w:val="28"/>
          <w:szCs w:val="28"/>
        </w:rPr>
        <w:t xml:space="preserve">Забайкальского края </w:t>
      </w:r>
      <w:r w:rsidR="00C875CD">
        <w:rPr>
          <w:rFonts w:ascii="Times New Roman" w:hAnsi="Times New Roman"/>
          <w:sz w:val="28"/>
          <w:szCs w:val="28"/>
        </w:rPr>
        <w:t xml:space="preserve">от 25 декабря 2018 года № 528-р утверждены прогнозные значения  показателя среднемесячной </w:t>
      </w:r>
      <w:r>
        <w:rPr>
          <w:rFonts w:ascii="Times New Roman" w:hAnsi="Times New Roman"/>
          <w:sz w:val="28"/>
          <w:szCs w:val="28"/>
        </w:rPr>
        <w:t xml:space="preserve"> </w:t>
      </w:r>
      <w:r w:rsidR="00C875CD">
        <w:rPr>
          <w:rFonts w:ascii="Times New Roman" w:hAnsi="Times New Roman"/>
          <w:sz w:val="28"/>
          <w:szCs w:val="28"/>
        </w:rPr>
        <w:t xml:space="preserve">начисленной заработной платы </w:t>
      </w:r>
      <w:r w:rsidR="00900A8E">
        <w:rPr>
          <w:rFonts w:ascii="Times New Roman" w:hAnsi="Times New Roman"/>
          <w:sz w:val="28"/>
          <w:szCs w:val="28"/>
        </w:rPr>
        <w:t xml:space="preserve">(среднемесячного дохода от трудовой деятельности) по краю на 2018 год в размере  </w:t>
      </w:r>
      <w:r w:rsidR="00900A8E" w:rsidRPr="00256292">
        <w:rPr>
          <w:rFonts w:ascii="Times New Roman" w:hAnsi="Times New Roman"/>
          <w:b/>
          <w:sz w:val="28"/>
          <w:szCs w:val="28"/>
        </w:rPr>
        <w:t>33591,8 рубля.</w:t>
      </w:r>
    </w:p>
    <w:p w:rsidR="007701F9" w:rsidRDefault="001A0DF9" w:rsidP="007701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этого, а также с учетом  установленных целевых показателей по муниципалитету,</w:t>
      </w:r>
      <w:r w:rsidR="00FA480D">
        <w:rPr>
          <w:rFonts w:ascii="Times New Roman" w:hAnsi="Times New Roman"/>
          <w:sz w:val="28"/>
          <w:szCs w:val="28"/>
        </w:rPr>
        <w:t xml:space="preserve"> было рекомендовано </w:t>
      </w:r>
      <w:r w:rsidR="001340E9">
        <w:rPr>
          <w:rFonts w:ascii="Times New Roman" w:hAnsi="Times New Roman"/>
          <w:sz w:val="28"/>
          <w:szCs w:val="28"/>
        </w:rPr>
        <w:t xml:space="preserve"> </w:t>
      </w:r>
      <w:r w:rsidR="00256292">
        <w:rPr>
          <w:rFonts w:ascii="Times New Roman" w:hAnsi="Times New Roman"/>
          <w:sz w:val="28"/>
          <w:szCs w:val="28"/>
        </w:rPr>
        <w:t xml:space="preserve">обеспечить </w:t>
      </w:r>
      <w:r w:rsidR="001340E9">
        <w:rPr>
          <w:rFonts w:ascii="Times New Roman" w:hAnsi="Times New Roman"/>
          <w:sz w:val="28"/>
          <w:szCs w:val="28"/>
        </w:rPr>
        <w:t>достижени</w:t>
      </w:r>
      <w:r w:rsidR="00256292">
        <w:rPr>
          <w:rFonts w:ascii="Times New Roman" w:hAnsi="Times New Roman"/>
          <w:sz w:val="28"/>
          <w:szCs w:val="28"/>
        </w:rPr>
        <w:t>е</w:t>
      </w:r>
      <w:r w:rsidR="001340E9">
        <w:rPr>
          <w:rFonts w:ascii="Times New Roman" w:hAnsi="Times New Roman"/>
          <w:sz w:val="28"/>
          <w:szCs w:val="28"/>
        </w:rPr>
        <w:t xml:space="preserve"> </w:t>
      </w:r>
      <w:r w:rsidR="00BB2756">
        <w:rPr>
          <w:rFonts w:ascii="Times New Roman" w:hAnsi="Times New Roman"/>
          <w:sz w:val="28"/>
          <w:szCs w:val="28"/>
        </w:rPr>
        <w:t>дифференцированных</w:t>
      </w:r>
      <w:r w:rsidR="00110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разрезе районов)</w:t>
      </w:r>
      <w:r w:rsidR="00BB2756">
        <w:rPr>
          <w:rFonts w:ascii="Times New Roman" w:hAnsi="Times New Roman"/>
          <w:sz w:val="28"/>
          <w:szCs w:val="28"/>
        </w:rPr>
        <w:t xml:space="preserve"> </w:t>
      </w:r>
      <w:r w:rsidR="001340E9">
        <w:rPr>
          <w:rFonts w:ascii="Times New Roman" w:hAnsi="Times New Roman"/>
          <w:sz w:val="28"/>
          <w:szCs w:val="28"/>
        </w:rPr>
        <w:t>целевых показателей</w:t>
      </w:r>
      <w:r w:rsidR="00256292">
        <w:rPr>
          <w:rFonts w:ascii="Times New Roman" w:hAnsi="Times New Roman"/>
          <w:sz w:val="28"/>
          <w:szCs w:val="28"/>
        </w:rPr>
        <w:t xml:space="preserve"> повышения оплаты труда отдельных категорий работников бюджетной сферы</w:t>
      </w:r>
      <w:r w:rsidR="00C92DFB">
        <w:rPr>
          <w:rFonts w:ascii="Times New Roman" w:hAnsi="Times New Roman"/>
          <w:sz w:val="28"/>
          <w:szCs w:val="28"/>
        </w:rPr>
        <w:t>.</w:t>
      </w:r>
      <w:r w:rsidR="00DF70B5">
        <w:rPr>
          <w:rFonts w:ascii="Times New Roman" w:hAnsi="Times New Roman"/>
          <w:sz w:val="28"/>
          <w:szCs w:val="28"/>
        </w:rPr>
        <w:t xml:space="preserve"> Значения целевых показателей повышения оплаты труда педагогических работников</w:t>
      </w:r>
      <w:r>
        <w:rPr>
          <w:rFonts w:ascii="Times New Roman" w:hAnsi="Times New Roman"/>
          <w:sz w:val="28"/>
          <w:szCs w:val="28"/>
        </w:rPr>
        <w:t>,</w:t>
      </w:r>
      <w:r w:rsidR="00DF70B5">
        <w:rPr>
          <w:rFonts w:ascii="Times New Roman" w:hAnsi="Times New Roman"/>
          <w:sz w:val="28"/>
          <w:szCs w:val="28"/>
        </w:rPr>
        <w:t xml:space="preserve"> </w:t>
      </w:r>
      <w:r w:rsidR="00B35674">
        <w:rPr>
          <w:rFonts w:ascii="Times New Roman" w:hAnsi="Times New Roman"/>
          <w:sz w:val="28"/>
          <w:szCs w:val="28"/>
        </w:rPr>
        <w:t xml:space="preserve">ранее </w:t>
      </w:r>
      <w:r w:rsidR="00C92DFB">
        <w:rPr>
          <w:rFonts w:ascii="Times New Roman" w:hAnsi="Times New Roman"/>
          <w:sz w:val="28"/>
          <w:szCs w:val="28"/>
        </w:rPr>
        <w:t xml:space="preserve"> установленны</w:t>
      </w:r>
      <w:r w:rsidR="00855471">
        <w:rPr>
          <w:rFonts w:ascii="Times New Roman" w:hAnsi="Times New Roman"/>
          <w:sz w:val="28"/>
          <w:szCs w:val="28"/>
        </w:rPr>
        <w:t>е</w:t>
      </w:r>
      <w:r w:rsidR="00C92DFB">
        <w:rPr>
          <w:rFonts w:ascii="Times New Roman" w:hAnsi="Times New Roman"/>
          <w:sz w:val="28"/>
          <w:szCs w:val="28"/>
        </w:rPr>
        <w:t xml:space="preserve"> </w:t>
      </w:r>
      <w:r w:rsidR="007701F9">
        <w:rPr>
          <w:rFonts w:ascii="Times New Roman" w:hAnsi="Times New Roman"/>
          <w:sz w:val="28"/>
          <w:szCs w:val="28"/>
        </w:rPr>
        <w:t xml:space="preserve">на 2018 год распоряжениями Министерства образования, науки и молодежной политики Забайкальского края, подлежали корректировке  в соответствии с прогнозной величиной среднемесячной начисленной заработной платы  33591,8 рубля. </w:t>
      </w:r>
    </w:p>
    <w:p w:rsidR="00DF70B5" w:rsidRDefault="00DF70B5" w:rsidP="00DF70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Муниципалитетам, в которых среднемесячная начисленная заработная плата педагогических работников сложилась менее прогнозного показателя по краю и скорректированного</w:t>
      </w:r>
      <w:r w:rsidR="00B35674">
        <w:rPr>
          <w:rFonts w:ascii="Times New Roman" w:hAnsi="Times New Roman"/>
          <w:sz w:val="28"/>
          <w:szCs w:val="28"/>
        </w:rPr>
        <w:t xml:space="preserve"> </w:t>
      </w:r>
      <w:r w:rsidR="00855471">
        <w:rPr>
          <w:rFonts w:ascii="Times New Roman" w:hAnsi="Times New Roman"/>
          <w:sz w:val="28"/>
          <w:szCs w:val="28"/>
        </w:rPr>
        <w:t>ранее</w:t>
      </w:r>
      <w:r w:rsidR="00B35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установленного</w:t>
      </w:r>
      <w:r w:rsidR="00B35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целевого показателя, были выделены дополнительные средства. </w:t>
      </w:r>
    </w:p>
    <w:p w:rsidR="00DF70B5" w:rsidRDefault="00256292" w:rsidP="00467B1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Начисление заработной платы </w:t>
      </w:r>
      <w:r w:rsidR="006A774E"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</w:rPr>
        <w:t xml:space="preserve">рекомендовано осуществить в декабре </w:t>
      </w:r>
      <w:r w:rsidR="00FA480D">
        <w:rPr>
          <w:rFonts w:ascii="Times New Roman" w:hAnsi="Times New Roman"/>
          <w:sz w:val="28"/>
          <w:szCs w:val="28"/>
        </w:rPr>
        <w:t xml:space="preserve"> 2018 года.</w:t>
      </w:r>
      <w:r w:rsidR="001340E9">
        <w:rPr>
          <w:rFonts w:ascii="Times New Roman" w:hAnsi="Times New Roman"/>
          <w:sz w:val="28"/>
          <w:szCs w:val="28"/>
        </w:rPr>
        <w:t xml:space="preserve"> </w:t>
      </w:r>
    </w:p>
    <w:p w:rsidR="00085BBE" w:rsidRDefault="001A0DF9" w:rsidP="00467B1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655A6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>олнительные</w:t>
      </w:r>
      <w:r w:rsidR="006655A6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ы</w:t>
      </w:r>
      <w:r w:rsidR="006655A6">
        <w:rPr>
          <w:rFonts w:ascii="Times New Roman" w:hAnsi="Times New Roman"/>
          <w:sz w:val="28"/>
          <w:szCs w:val="28"/>
        </w:rPr>
        <w:t xml:space="preserve"> </w:t>
      </w:r>
      <w:r w:rsidR="00467B19">
        <w:rPr>
          <w:rFonts w:ascii="Times New Roman" w:hAnsi="Times New Roman"/>
          <w:sz w:val="28"/>
          <w:szCs w:val="28"/>
        </w:rPr>
        <w:t xml:space="preserve">в виде стимулирующих или премиальных </w:t>
      </w:r>
      <w:r w:rsidR="006655A6">
        <w:rPr>
          <w:rFonts w:ascii="Times New Roman" w:hAnsi="Times New Roman"/>
          <w:sz w:val="28"/>
          <w:szCs w:val="28"/>
        </w:rPr>
        <w:t xml:space="preserve">должно производиться в соответствии с  </w:t>
      </w:r>
      <w:r w:rsidR="00416FB9">
        <w:rPr>
          <w:rFonts w:ascii="Times New Roman" w:hAnsi="Times New Roman"/>
          <w:sz w:val="28"/>
          <w:szCs w:val="28"/>
        </w:rPr>
        <w:t>нормами</w:t>
      </w:r>
      <w:r w:rsidR="006655A6">
        <w:rPr>
          <w:rFonts w:ascii="Times New Roman" w:hAnsi="Times New Roman"/>
          <w:sz w:val="28"/>
          <w:szCs w:val="28"/>
        </w:rPr>
        <w:t xml:space="preserve"> локальных нормативных акт</w:t>
      </w:r>
      <w:r w:rsidR="001D5CD4">
        <w:rPr>
          <w:rFonts w:ascii="Times New Roman" w:hAnsi="Times New Roman"/>
          <w:sz w:val="28"/>
          <w:szCs w:val="28"/>
        </w:rPr>
        <w:t>ов  (положени</w:t>
      </w:r>
      <w:r w:rsidR="00AD0395">
        <w:rPr>
          <w:rFonts w:ascii="Times New Roman" w:hAnsi="Times New Roman"/>
          <w:sz w:val="28"/>
          <w:szCs w:val="28"/>
        </w:rPr>
        <w:t>й</w:t>
      </w:r>
      <w:r w:rsidR="001D5CD4">
        <w:rPr>
          <w:rFonts w:ascii="Times New Roman" w:hAnsi="Times New Roman"/>
          <w:sz w:val="28"/>
          <w:szCs w:val="28"/>
        </w:rPr>
        <w:t xml:space="preserve"> о премиал</w:t>
      </w:r>
      <w:r w:rsidR="007D6FD1">
        <w:rPr>
          <w:rFonts w:ascii="Times New Roman" w:hAnsi="Times New Roman"/>
          <w:sz w:val="28"/>
          <w:szCs w:val="28"/>
        </w:rPr>
        <w:t>ьных и стимулирующих  выплатах)</w:t>
      </w:r>
      <w:r w:rsidR="00894787">
        <w:rPr>
          <w:rFonts w:ascii="Times New Roman" w:hAnsi="Times New Roman"/>
          <w:sz w:val="28"/>
          <w:szCs w:val="28"/>
        </w:rPr>
        <w:t>,</w:t>
      </w:r>
      <w:r w:rsidR="00416FB9">
        <w:rPr>
          <w:rFonts w:ascii="Times New Roman" w:hAnsi="Times New Roman"/>
          <w:sz w:val="28"/>
          <w:szCs w:val="28"/>
        </w:rPr>
        <w:t xml:space="preserve"> к</w:t>
      </w:r>
      <w:r w:rsidR="001D5CD4">
        <w:rPr>
          <w:rFonts w:ascii="Times New Roman" w:hAnsi="Times New Roman"/>
          <w:sz w:val="28"/>
          <w:szCs w:val="28"/>
        </w:rPr>
        <w:t>оторыми</w:t>
      </w:r>
      <w:r w:rsidR="00416FB9">
        <w:rPr>
          <w:rFonts w:ascii="Times New Roman" w:hAnsi="Times New Roman"/>
          <w:sz w:val="28"/>
          <w:szCs w:val="28"/>
        </w:rPr>
        <w:t xml:space="preserve"> </w:t>
      </w:r>
      <w:r w:rsidR="00AD0395">
        <w:rPr>
          <w:rFonts w:ascii="Times New Roman" w:hAnsi="Times New Roman"/>
          <w:sz w:val="28"/>
          <w:szCs w:val="28"/>
        </w:rPr>
        <w:t xml:space="preserve">устанавливается </w:t>
      </w:r>
      <w:r w:rsidR="00416FB9">
        <w:rPr>
          <w:rFonts w:ascii="Times New Roman" w:hAnsi="Times New Roman"/>
          <w:sz w:val="28"/>
          <w:szCs w:val="28"/>
        </w:rPr>
        <w:t xml:space="preserve"> порядок </w:t>
      </w:r>
      <w:r w:rsidR="00AD0395">
        <w:rPr>
          <w:rFonts w:ascii="Times New Roman" w:hAnsi="Times New Roman"/>
          <w:sz w:val="28"/>
          <w:szCs w:val="28"/>
        </w:rPr>
        <w:t xml:space="preserve">распределения поступивших на данные цели финансовых средств на основе формализованных  показателей и критериев эффективности работы, а также с учетом нагрузки и фактически отработанного времени в расчетном периоде.  </w:t>
      </w:r>
    </w:p>
    <w:p w:rsidR="00205C0C" w:rsidRDefault="00F329B9" w:rsidP="00467B1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локальные нормативные акты </w:t>
      </w:r>
      <w:r w:rsidR="00085BBE">
        <w:rPr>
          <w:rFonts w:ascii="Times New Roman" w:hAnsi="Times New Roman"/>
          <w:sz w:val="28"/>
          <w:szCs w:val="28"/>
        </w:rPr>
        <w:t xml:space="preserve">разрабатываются </w:t>
      </w:r>
      <w:r w:rsidR="00205C0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принимаются с учетом мнения </w:t>
      </w:r>
      <w:r w:rsidR="00085BBE">
        <w:rPr>
          <w:rFonts w:ascii="Times New Roman" w:hAnsi="Times New Roman"/>
          <w:sz w:val="28"/>
          <w:szCs w:val="28"/>
        </w:rPr>
        <w:t xml:space="preserve">выборного органа первичной профсоюзной организации или иного  </w:t>
      </w:r>
      <w:r>
        <w:rPr>
          <w:rFonts w:ascii="Times New Roman" w:hAnsi="Times New Roman"/>
          <w:sz w:val="28"/>
          <w:szCs w:val="28"/>
        </w:rPr>
        <w:t>представительного органа работников</w:t>
      </w:r>
      <w:r w:rsidR="00085B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85BBE">
        <w:rPr>
          <w:rFonts w:ascii="Times New Roman" w:hAnsi="Times New Roman"/>
          <w:sz w:val="28"/>
          <w:szCs w:val="28"/>
        </w:rPr>
        <w:t xml:space="preserve">Определение конкретных размеров премии </w:t>
      </w:r>
      <w:r w:rsidR="00205C0C">
        <w:rPr>
          <w:rFonts w:ascii="Times New Roman" w:hAnsi="Times New Roman"/>
          <w:sz w:val="28"/>
          <w:szCs w:val="28"/>
        </w:rPr>
        <w:t xml:space="preserve">рекомендуется осуществлять коллегиально также с участием представителя выборного органа первичной профсоюзной организации. </w:t>
      </w:r>
    </w:p>
    <w:p w:rsidR="00A3021E" w:rsidRDefault="00A3021E" w:rsidP="00A302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вопросы, связанные  с начислением заработной платы, в том числе премиальных и стимулирующих выплат, регулируются локальными нормативными актами. Дополнительные средства, выделенные из </w:t>
      </w:r>
      <w:r>
        <w:rPr>
          <w:rFonts w:ascii="Times New Roman" w:hAnsi="Times New Roman"/>
          <w:sz w:val="28"/>
          <w:szCs w:val="28"/>
        </w:rPr>
        <w:lastRenderedPageBreak/>
        <w:t xml:space="preserve">регионального бюджета на доведение до целевых показателей,  не являются исключением. Поэтому  все факты отклонения от норм локальных актов  должны быть предметом рассмотрения сторонами социального партнерства (работодателя и представительного органа работников – профсоюзного комитета).  И в случае необходимости вносить изменения в локальные акты, регулирующие  эти  вопросы. </w:t>
      </w:r>
    </w:p>
    <w:p w:rsidR="00A3021E" w:rsidRDefault="00A3021E" w:rsidP="00A302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коллеги, каждый работник  может получить разъяснения по вопросам начисления дополнительных выплат, обратившись, прежде всего, к своему руководителю. </w:t>
      </w:r>
    </w:p>
    <w:p w:rsidR="00A3021E" w:rsidRDefault="00A3021E" w:rsidP="00467B1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5C0C" w:rsidRDefault="00205C0C" w:rsidP="00467B1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05C0C" w:rsidSect="00FE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632" w:rsidRDefault="00D14632" w:rsidP="00B35674">
      <w:pPr>
        <w:spacing w:after="0" w:line="240" w:lineRule="auto"/>
      </w:pPr>
      <w:r>
        <w:separator/>
      </w:r>
    </w:p>
  </w:endnote>
  <w:endnote w:type="continuationSeparator" w:id="1">
    <w:p w:rsidR="00D14632" w:rsidRDefault="00D14632" w:rsidP="00B3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632" w:rsidRDefault="00D14632" w:rsidP="00B35674">
      <w:pPr>
        <w:spacing w:after="0" w:line="240" w:lineRule="auto"/>
      </w:pPr>
      <w:r>
        <w:separator/>
      </w:r>
    </w:p>
  </w:footnote>
  <w:footnote w:type="continuationSeparator" w:id="1">
    <w:p w:rsidR="00D14632" w:rsidRDefault="00D14632" w:rsidP="00B35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7B19"/>
    <w:rsid w:val="00030831"/>
    <w:rsid w:val="000829B3"/>
    <w:rsid w:val="00085BBE"/>
    <w:rsid w:val="00096DE4"/>
    <w:rsid w:val="00110093"/>
    <w:rsid w:val="00131C73"/>
    <w:rsid w:val="001340E9"/>
    <w:rsid w:val="001A0DF9"/>
    <w:rsid w:val="001D5CD4"/>
    <w:rsid w:val="00205C0C"/>
    <w:rsid w:val="00256292"/>
    <w:rsid w:val="003B4919"/>
    <w:rsid w:val="003F2007"/>
    <w:rsid w:val="00416FB9"/>
    <w:rsid w:val="00445C1A"/>
    <w:rsid w:val="00467B19"/>
    <w:rsid w:val="00495AE6"/>
    <w:rsid w:val="005117D2"/>
    <w:rsid w:val="005445DF"/>
    <w:rsid w:val="006062FF"/>
    <w:rsid w:val="00627361"/>
    <w:rsid w:val="006655A6"/>
    <w:rsid w:val="006666FF"/>
    <w:rsid w:val="00683F98"/>
    <w:rsid w:val="006A774E"/>
    <w:rsid w:val="007701F9"/>
    <w:rsid w:val="007A6DB1"/>
    <w:rsid w:val="007D6FD1"/>
    <w:rsid w:val="00855471"/>
    <w:rsid w:val="00894787"/>
    <w:rsid w:val="008B5C85"/>
    <w:rsid w:val="008E7AF1"/>
    <w:rsid w:val="00900A8E"/>
    <w:rsid w:val="00A3021E"/>
    <w:rsid w:val="00AD0395"/>
    <w:rsid w:val="00AD3C73"/>
    <w:rsid w:val="00B35674"/>
    <w:rsid w:val="00B36FD9"/>
    <w:rsid w:val="00BB2756"/>
    <w:rsid w:val="00C548BE"/>
    <w:rsid w:val="00C875CD"/>
    <w:rsid w:val="00C92DFB"/>
    <w:rsid w:val="00D14632"/>
    <w:rsid w:val="00DF70B5"/>
    <w:rsid w:val="00F257A6"/>
    <w:rsid w:val="00F329B9"/>
    <w:rsid w:val="00F8005B"/>
    <w:rsid w:val="00F83141"/>
    <w:rsid w:val="00FA480D"/>
    <w:rsid w:val="00FB45E6"/>
    <w:rsid w:val="00FE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B1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B35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5674"/>
  </w:style>
  <w:style w:type="paragraph" w:styleId="a6">
    <w:name w:val="footer"/>
    <w:basedOn w:val="a"/>
    <w:link w:val="a7"/>
    <w:uiPriority w:val="99"/>
    <w:semiHidden/>
    <w:unhideWhenUsed/>
    <w:rsid w:val="00B35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5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7BD7-57D0-473E-B661-4C4B9C23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2019-01-23T02:20:00Z</cp:lastPrinted>
  <dcterms:created xsi:type="dcterms:W3CDTF">2019-01-18T03:51:00Z</dcterms:created>
  <dcterms:modified xsi:type="dcterms:W3CDTF">2019-01-24T03:18:00Z</dcterms:modified>
</cp:coreProperties>
</file>