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C" w:rsidRPr="00EB6CF5" w:rsidRDefault="00281C66" w:rsidP="00990A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1C6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45pt;margin-top:8.55pt;width:162.75pt;height:160.15pt;z-index:251663871">
            <v:textbox>
              <w:txbxContent>
                <w:p w:rsidR="00195AE7" w:rsidRDefault="00195AE7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AE7" w:rsidRPr="00044BF7" w:rsidRDefault="00195AE7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ДЕНЕЖНОМ ВЫРАЖЕНИИ СОСТАВЛЯЕТ   ДВЕ ТЫСЯЧИ ДВЕСТИ ШЕСТЬДЕСЯТ ВОСЕМЬ РУБЛЕЙ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306.45pt;margin-top:65.25pt;width:162.75pt;height:160.2pt;z-index:25166284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" fillcolor="window" strokecolor="#41719c" strokeweight="1pt">
            <v:textbox style="mso-next-textbox:#Прямоугольник 4">
              <w:txbxContent>
                <w:p w:rsidR="00195AE7" w:rsidRDefault="00195AE7" w:rsidP="00C721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ПОЛРРНАЯ СТОИМОСТЬ ЗАРРЙМА В ДЕНЕЖНОМ ВЫРАЖЕНИИ </w:t>
                  </w:r>
                </w:p>
                <w:p w:rsidR="00195AE7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  <w:p w:rsidR="00195AE7" w:rsidRPr="004614AE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ШЕСТЬ ТЫСЯЧ ПЯТЬСОТ РУБЛЕЙ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45.95pt;margin-top:65.2pt;width:162.75pt;height:160.2pt;z-index:251660799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" fillcolor="white [3212]" strokecolor="#41719c" strokeweight="1pt">
            <v:textbox style="mso-next-textbox:#Прямоугольник 3">
              <w:txbxContent>
                <w:p w:rsidR="00195AE7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504538911"/>
                  <w:bookmarkStart w:id="1" w:name="_Hlk504538912"/>
                  <w:bookmarkStart w:id="2" w:name="_Hlk504538913"/>
                  <w:bookmarkStart w:id="3" w:name="_Hlk504538914"/>
                  <w:bookmarkStart w:id="4" w:name="_Hlk504538981"/>
                  <w:bookmarkStart w:id="5" w:name="_Hlk504538982"/>
                  <w:bookmarkStart w:id="6" w:name="_Hlk504539012"/>
                  <w:bookmarkStart w:id="7" w:name="_Hlk504539013"/>
                  <w:bookmarkStart w:id="8" w:name="_Hlk504539015"/>
                  <w:bookmarkStart w:id="9" w:name="_Hlk504539016"/>
                  <w:bookmarkStart w:id="10" w:name="_Hlk504539017"/>
                  <w:bookmarkStart w:id="11" w:name="_Hlk50453901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ПРОЦЕНТАХ ГОДОВЫХ</w:t>
                  </w:r>
                </w:p>
                <w:p w:rsidR="00195AE7" w:rsidRPr="0087533B" w:rsidRDefault="00195AE7" w:rsidP="005B55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24,999</w:t>
                  </w: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195AE7" w:rsidRPr="0087533B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ДВАДЦАТЬ ЧЕТЫРЕ </w:t>
                  </w: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ДЕВЯТЬСОТ ДЕВЯНОСТО ДЕВЯТЬ ТЫСЯЧНЫХ  </w:t>
                  </w: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 ГОДОВЫХ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306.45pt;margin-top:65.25pt;width:159.3pt;height:160.15pt;z-index:-25165670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" fillcolor="white [3212]" strokecolor="#1f4d78 [1604]" strokeweight="1pt">
            <v:textbox style="mso-next-textbox:#Прямоугольник 2">
              <w:txbxContent>
                <w:p w:rsidR="00195AE7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СТОИМОСТЬ </w:t>
                  </w:r>
                  <w:r w:rsidRPr="00461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ЗАЙМА</w:t>
                  </w:r>
                </w:p>
                <w:p w:rsidR="00195AE7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 35т2%</w:t>
                  </w:r>
                </w:p>
                <w:p w:rsidR="00195AE7" w:rsidRPr="004614AE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195AE7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352%</w:t>
                  </w:r>
                </w:p>
                <w:p w:rsidR="00195AE7" w:rsidRPr="004614AE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195AE7" w:rsidRPr="004614AE" w:rsidRDefault="00195AE7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</w:t>
                  </w:r>
                  <w:proofErr w:type="spellEnd"/>
                </w:p>
              </w:txbxContent>
            </v:textbox>
            <w10:wrap anchory="page"/>
          </v:rect>
        </w:pict>
      </w:r>
      <w:r w:rsidR="004C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F5" w:rsidRPr="00EB6CF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614AE" w:rsidRPr="00990A8C" w:rsidRDefault="004614AE" w:rsidP="00EB6CF5">
      <w:pPr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потребительского займа </w:t>
      </w:r>
    </w:p>
    <w:p w:rsidR="00C72129" w:rsidRDefault="0053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C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614A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634">
        <w:rPr>
          <w:rFonts w:ascii="Times New Roman" w:hAnsi="Times New Roman" w:cs="Times New Roman"/>
          <w:sz w:val="24"/>
          <w:szCs w:val="24"/>
        </w:rPr>
        <w:t>«</w:t>
      </w:r>
      <w:r w:rsidR="009929D1">
        <w:rPr>
          <w:rFonts w:ascii="Times New Roman" w:hAnsi="Times New Roman" w:cs="Times New Roman"/>
          <w:sz w:val="24"/>
          <w:szCs w:val="24"/>
        </w:rPr>
        <w:t>13</w:t>
      </w:r>
      <w:r w:rsidR="00FD5988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C72129" w:rsidRPr="004614AE">
        <w:rPr>
          <w:rFonts w:ascii="Times New Roman" w:hAnsi="Times New Roman" w:cs="Times New Roman"/>
          <w:sz w:val="24"/>
          <w:szCs w:val="24"/>
        </w:rPr>
        <w:t>201</w:t>
      </w:r>
      <w:r w:rsidR="00ED70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258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 </w:t>
      </w:r>
      <w:r w:rsidR="0068258E">
        <w:rPr>
          <w:rFonts w:ascii="Times New Roman" w:hAnsi="Times New Roman" w:cs="Times New Roman"/>
          <w:sz w:val="24"/>
          <w:szCs w:val="24"/>
        </w:rPr>
        <w:t xml:space="preserve">г. </w:t>
      </w:r>
      <w:r w:rsidR="00534A04">
        <w:rPr>
          <w:rFonts w:ascii="Times New Roman" w:hAnsi="Times New Roman" w:cs="Times New Roman"/>
          <w:sz w:val="24"/>
          <w:szCs w:val="24"/>
        </w:rPr>
        <w:t>Чита</w:t>
      </w:r>
    </w:p>
    <w:p w:rsidR="004614AE" w:rsidRDefault="004614AE">
      <w:pPr>
        <w:rPr>
          <w:rFonts w:ascii="Times New Roman" w:hAnsi="Times New Roman" w:cs="Times New Roman"/>
          <w:sz w:val="24"/>
          <w:szCs w:val="24"/>
        </w:rPr>
      </w:pPr>
    </w:p>
    <w:p w:rsidR="00EB6CF5" w:rsidRDefault="00EB6CF5">
      <w:pPr>
        <w:rPr>
          <w:rFonts w:ascii="Times New Roman" w:hAnsi="Times New Roman" w:cs="Times New Roman"/>
          <w:sz w:val="24"/>
          <w:szCs w:val="24"/>
        </w:rPr>
      </w:pPr>
    </w:p>
    <w:p w:rsidR="00EB6CF5" w:rsidRPr="004614AE" w:rsidRDefault="00EB6CF5">
      <w:pPr>
        <w:rPr>
          <w:rFonts w:ascii="Times New Roman" w:hAnsi="Times New Roman" w:cs="Times New Roman"/>
          <w:sz w:val="24"/>
          <w:szCs w:val="24"/>
        </w:rPr>
      </w:pPr>
    </w:p>
    <w:p w:rsidR="004614AE" w:rsidRPr="004614AE" w:rsidRDefault="004614AE" w:rsidP="004614AE">
      <w:pPr>
        <w:framePr w:hSpace="180" w:wrap="around" w:vAnchor="text" w:hAnchor="margin" w:x="-142" w:y="-517"/>
        <w:rPr>
          <w:rFonts w:ascii="Times New Roman" w:hAnsi="Times New Roman" w:cs="Times New Roman"/>
          <w:sz w:val="24"/>
          <w:szCs w:val="24"/>
        </w:rPr>
      </w:pPr>
    </w:p>
    <w:p w:rsidR="00A17D99" w:rsidRPr="00A50615" w:rsidRDefault="00FF2069" w:rsidP="00A1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614AE" w:rsidRPr="00A50615">
        <w:rPr>
          <w:rFonts w:ascii="Times New Roman" w:hAnsi="Times New Roman" w:cs="Times New Roman"/>
          <w:b/>
          <w:sz w:val="24"/>
          <w:szCs w:val="24"/>
        </w:rPr>
        <w:t>Кредитный потребительский кооператив «</w:t>
      </w:r>
      <w:r w:rsidR="00534A04" w:rsidRPr="00A50615">
        <w:rPr>
          <w:rFonts w:ascii="Times New Roman" w:hAnsi="Times New Roman" w:cs="Times New Roman"/>
          <w:b/>
          <w:sz w:val="24"/>
          <w:szCs w:val="24"/>
        </w:rPr>
        <w:t>Учитель Забайкалья</w:t>
      </w:r>
      <w:r w:rsidR="004614AE" w:rsidRPr="00A50615">
        <w:rPr>
          <w:rFonts w:ascii="Times New Roman" w:hAnsi="Times New Roman" w:cs="Times New Roman"/>
          <w:b/>
          <w:sz w:val="24"/>
          <w:szCs w:val="24"/>
        </w:rPr>
        <w:t>»,</w:t>
      </w:r>
      <w:r w:rsidR="004614AE" w:rsidRPr="00A50615">
        <w:rPr>
          <w:rFonts w:ascii="Times New Roman" w:hAnsi="Times New Roman" w:cs="Times New Roman"/>
          <w:sz w:val="24"/>
          <w:szCs w:val="24"/>
        </w:rPr>
        <w:t xml:space="preserve"> именуемый в дальнейшем «Займодавец», в лице </w:t>
      </w:r>
      <w:r w:rsidR="00534A04" w:rsidRPr="00A50615">
        <w:rPr>
          <w:rFonts w:ascii="Times New Roman" w:hAnsi="Times New Roman" w:cs="Times New Roman"/>
          <w:sz w:val="24"/>
          <w:szCs w:val="24"/>
        </w:rPr>
        <w:t>исполнительного директора Березовской Татьяны Викторовны</w:t>
      </w:r>
      <w:r w:rsidR="004614AE" w:rsidRPr="00A5061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член кооператива</w:t>
      </w:r>
      <w:bookmarkStart w:id="12" w:name="_Hlk505689607"/>
      <w:r w:rsidR="00226634" w:rsidRPr="00A50615">
        <w:rPr>
          <w:rFonts w:ascii="Times New Roman" w:hAnsi="Times New Roman" w:cs="Times New Roman"/>
          <w:sz w:val="24"/>
          <w:szCs w:val="24"/>
        </w:rPr>
        <w:t xml:space="preserve"> </w:t>
      </w:r>
      <w:r w:rsidR="00A50615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FD5988" w:rsidRPr="00A50615">
        <w:rPr>
          <w:rFonts w:ascii="Times New Roman" w:hAnsi="Times New Roman" w:cs="Times New Roman"/>
          <w:sz w:val="24"/>
          <w:szCs w:val="24"/>
        </w:rPr>
        <w:t xml:space="preserve"> </w:t>
      </w:r>
      <w:r w:rsidR="00FD5988" w:rsidRPr="00A50615">
        <w:rPr>
          <w:sz w:val="24"/>
          <w:szCs w:val="24"/>
        </w:rPr>
        <w:t xml:space="preserve">31.01.1986 года рождения, паспорт № </w:t>
      </w:r>
      <w:r w:rsidR="00A50615">
        <w:rPr>
          <w:sz w:val="24"/>
          <w:szCs w:val="24"/>
        </w:rPr>
        <w:t>ХХХХ</w:t>
      </w:r>
      <w:r w:rsidR="00FD5988" w:rsidRPr="00A50615">
        <w:rPr>
          <w:sz w:val="24"/>
          <w:szCs w:val="24"/>
        </w:rPr>
        <w:t xml:space="preserve"> серии </w:t>
      </w:r>
      <w:r w:rsidR="00A50615">
        <w:rPr>
          <w:sz w:val="24"/>
          <w:szCs w:val="24"/>
        </w:rPr>
        <w:t>ХХХХХХ</w:t>
      </w:r>
      <w:r w:rsidR="00FD5988" w:rsidRPr="00A50615">
        <w:rPr>
          <w:sz w:val="24"/>
          <w:szCs w:val="24"/>
        </w:rPr>
        <w:t xml:space="preserve">, выданным отделением УФМС России по Забайкальскому краю в </w:t>
      </w:r>
      <w:proofErr w:type="spellStart"/>
      <w:r w:rsidR="00FD5988" w:rsidRPr="00A50615">
        <w:rPr>
          <w:sz w:val="24"/>
          <w:szCs w:val="24"/>
        </w:rPr>
        <w:t>Шилкинском</w:t>
      </w:r>
      <w:proofErr w:type="spellEnd"/>
      <w:r w:rsidR="00FD5988" w:rsidRPr="00A50615">
        <w:rPr>
          <w:sz w:val="24"/>
          <w:szCs w:val="24"/>
        </w:rPr>
        <w:t xml:space="preserve"> районе 23.11.2011г. код подразделения 750-036</w:t>
      </w:r>
      <w:bookmarkEnd w:id="12"/>
      <w:r w:rsidR="00534A04" w:rsidRPr="00A50615">
        <w:rPr>
          <w:rFonts w:ascii="Times New Roman" w:hAnsi="Times New Roman" w:cs="Times New Roman"/>
          <w:sz w:val="24"/>
          <w:szCs w:val="24"/>
        </w:rPr>
        <w:t>,</w:t>
      </w:r>
      <w:r w:rsidR="00226634" w:rsidRPr="00A50615">
        <w:rPr>
          <w:rFonts w:ascii="Times New Roman" w:hAnsi="Times New Roman" w:cs="Times New Roman"/>
          <w:sz w:val="24"/>
          <w:szCs w:val="24"/>
        </w:rPr>
        <w:t xml:space="preserve"> </w:t>
      </w:r>
      <w:r w:rsidR="004614AE" w:rsidRPr="00A50615">
        <w:rPr>
          <w:rFonts w:ascii="Times New Roman" w:hAnsi="Times New Roman" w:cs="Times New Roman"/>
          <w:sz w:val="24"/>
          <w:szCs w:val="24"/>
        </w:rPr>
        <w:t>именуемый в дальнейшем «Заемщик» с другой стороны, заключили настоящий</w:t>
      </w:r>
      <w:proofErr w:type="gramEnd"/>
      <w:r w:rsidR="004614AE" w:rsidRPr="00A50615">
        <w:rPr>
          <w:rFonts w:ascii="Times New Roman" w:hAnsi="Times New Roman" w:cs="Times New Roman"/>
          <w:sz w:val="24"/>
          <w:szCs w:val="24"/>
        </w:rPr>
        <w:t xml:space="preserve"> Договор займа (Договор) о нижеследующем:</w:t>
      </w:r>
    </w:p>
    <w:p w:rsidR="00A50615" w:rsidRPr="00A50615" w:rsidRDefault="00FF2069" w:rsidP="00A50615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15">
        <w:rPr>
          <w:rFonts w:ascii="Times New Roman" w:hAnsi="Times New Roman" w:cs="Times New Roman"/>
          <w:sz w:val="24"/>
          <w:szCs w:val="24"/>
        </w:rPr>
        <w:tab/>
      </w:r>
      <w:r w:rsidR="003D441E" w:rsidRPr="00A50615">
        <w:rPr>
          <w:rFonts w:ascii="Times New Roman" w:hAnsi="Times New Roman" w:cs="Times New Roman"/>
          <w:sz w:val="24"/>
          <w:szCs w:val="24"/>
        </w:rPr>
        <w:t xml:space="preserve">Займодавец передает Заемщику денежные средства (далее – «Заём») в размере и на условиях, предусмотренных настоящим договором, а Заемщик обязуется возвратить полученные денежные средства и уплатить проценты за пользование денежными средствами, в размере, сроки и на условиях настоящего договора. </w:t>
      </w:r>
    </w:p>
    <w:p w:rsidR="00A50615" w:rsidRPr="00A50615" w:rsidRDefault="00A50615" w:rsidP="00A50615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615">
        <w:rPr>
          <w:rFonts w:ascii="Times New Roman" w:hAnsi="Times New Roman" w:cs="Times New Roman"/>
          <w:sz w:val="24"/>
          <w:szCs w:val="24"/>
        </w:rPr>
        <w:t xml:space="preserve">Не допускается начисление процентов, неустойки (штрафа, пени) и иных платежей  после того, как сумма начисленных процентов, неустойки (штрафа, пени), иных мер ответственности и иных платежей по настоящему договору потребительского займа достигнет </w:t>
      </w:r>
      <w:r w:rsidRPr="00A50615">
        <w:rPr>
          <w:rFonts w:ascii="Times New Roman" w:hAnsi="Times New Roman" w:cs="Times New Roman"/>
          <w:b/>
          <w:bCs/>
          <w:sz w:val="24"/>
          <w:szCs w:val="24"/>
        </w:rPr>
        <w:t>двукратного</w:t>
      </w:r>
      <w:r w:rsidRPr="00A50615">
        <w:rPr>
          <w:rFonts w:ascii="Times New Roman" w:hAnsi="Times New Roman" w:cs="Times New Roman"/>
          <w:sz w:val="24"/>
          <w:szCs w:val="24"/>
        </w:rPr>
        <w:t xml:space="preserve"> размера суммы предоставленного потребительского кредита (займа). </w:t>
      </w:r>
    </w:p>
    <w:tbl>
      <w:tblPr>
        <w:tblW w:w="9493" w:type="dxa"/>
        <w:tblLook w:val="0000"/>
      </w:tblPr>
      <w:tblGrid>
        <w:gridCol w:w="876"/>
        <w:gridCol w:w="3217"/>
        <w:gridCol w:w="5400"/>
      </w:tblGrid>
      <w:tr w:rsidR="00EE2A00" w:rsidRPr="004614AE" w:rsidTr="004614AE">
        <w:trPr>
          <w:cantSplit/>
          <w:tblHeader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Индивидуальные условия договора потребительского займа</w:t>
            </w:r>
          </w:p>
        </w:tc>
      </w:tr>
      <w:tr w:rsidR="00EE2A00" w:rsidRPr="004614AE" w:rsidTr="00395F23">
        <w:trPr>
          <w:cantSplit/>
          <w:tblHeader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Содержание условия</w:t>
            </w:r>
          </w:p>
        </w:tc>
      </w:tr>
      <w:tr w:rsidR="00EE2A00" w:rsidRPr="004614AE" w:rsidTr="00395F23">
        <w:trPr>
          <w:cantSplit/>
          <w:trHeight w:val="11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90278F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A270D" w:rsidRPr="00CA270D">
              <w:rPr>
                <w:rFonts w:ascii="Times New Roman" w:hAnsi="Times New Roman" w:cs="Times New Roman"/>
                <w:i/>
                <w:sz w:val="24"/>
                <w:szCs w:val="24"/>
              </w:rPr>
              <w:t>умма потребительского кредита (займа) или лимит кредитования и порядок его изменения;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Default="00CA1FAC" w:rsidP="008647B1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 </w:t>
            </w:r>
            <w:r w:rsidR="00FD5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A76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54BF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8551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5988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C002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тысяч рублей ноль копеек)</w:t>
            </w:r>
          </w:p>
          <w:p w:rsidR="00A17D99" w:rsidRPr="004614AE" w:rsidRDefault="00A17D99" w:rsidP="008647B1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договора, срок возврата займа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AC" w:rsidRDefault="008144B5" w:rsidP="00C0379B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</w:t>
            </w:r>
            <w:r w:rsidR="00F04E4C">
              <w:rPr>
                <w:rFonts w:ascii="Times New Roman" w:hAnsi="Times New Roman" w:cs="Times New Roman"/>
                <w:sz w:val="24"/>
                <w:szCs w:val="24"/>
              </w:rPr>
              <w:t xml:space="preserve">ия договора </w:t>
            </w:r>
            <w:r w:rsidR="00FD5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месяцев, </w:t>
            </w:r>
          </w:p>
          <w:p w:rsidR="00EE2A00" w:rsidRPr="004614AE" w:rsidRDefault="00CA1FAC" w:rsidP="00FD5988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возврата займа – до</w:t>
            </w:r>
            <w:r w:rsidR="0009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98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FA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Валюта, в которой предоставляется заём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9929D1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00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0066D1">
              <w:rPr>
                <w:rFonts w:ascii="Times New Roman" w:hAnsi="Times New Roman" w:cs="Times New Roman"/>
                <w:sz w:val="24"/>
                <w:szCs w:val="24"/>
              </w:rPr>
              <w:t xml:space="preserve">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0066D1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2D0942">
              <w:rPr>
                <w:rFonts w:ascii="Times New Roman" w:hAnsi="Times New Roman" w:cs="Times New Roman"/>
                <w:sz w:val="24"/>
                <w:szCs w:val="24"/>
              </w:rPr>
              <w:t>сятых) процентов из расчета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52E2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1401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2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2F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14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2FF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  <w:r w:rsidR="0000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2FF">
              <w:rPr>
                <w:rFonts w:ascii="Times New Roman" w:hAnsi="Times New Roman" w:cs="Times New Roman"/>
                <w:sz w:val="24"/>
                <w:szCs w:val="24"/>
              </w:rPr>
              <w:t>целых ноль</w:t>
            </w:r>
            <w:r w:rsidR="002D0942">
              <w:rPr>
                <w:rFonts w:ascii="Times New Roman" w:hAnsi="Times New Roman" w:cs="Times New Roman"/>
                <w:sz w:val="24"/>
                <w:szCs w:val="24"/>
              </w:rPr>
              <w:t xml:space="preserve"> десятых</w:t>
            </w:r>
            <w:r w:rsidR="00714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015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годовых</w:t>
            </w:r>
          </w:p>
          <w:p w:rsidR="00EE2A00" w:rsidRPr="004614AE" w:rsidRDefault="00EE2A00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определения курса иностранной валюты при переводе денежных сре</w:t>
            </w:r>
            <w:proofErr w:type="gramStart"/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дств кр</w:t>
            </w:r>
            <w:proofErr w:type="gramEnd"/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едитором третьему лицу, указанному заемщиком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534A04" w:rsidP="004C65A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934">
              <w:t>Погашение займа и уплата процентов  по Договору осуществляются в соответствии с Графиком платежей (</w:t>
            </w:r>
            <w:r w:rsidRPr="00961934">
              <w:rPr>
                <w:b/>
              </w:rPr>
              <w:t>Информация о суммах и датах платежей заемщика по договору потребительского займа),</w:t>
            </w:r>
            <w:r w:rsidRPr="00961934">
              <w:t xml:space="preserve"> который является неотъемлемой частью - Приложением №1- настоящего Договора. Размер ежемесячного   платежа   включает часть суммы займа (1/</w:t>
            </w:r>
            <w:r w:rsidR="009929D1">
              <w:t>6</w:t>
            </w:r>
            <w:r w:rsidRPr="00961934">
              <w:t xml:space="preserve"> часть </w:t>
            </w:r>
            <w:r w:rsidR="009460CB">
              <w:t>суммы</w:t>
            </w:r>
            <w:r w:rsidRPr="00961934">
              <w:t xml:space="preserve"> займа) и </w:t>
            </w:r>
            <w:r w:rsidR="009460CB">
              <w:t>часть суммы процентов (</w:t>
            </w:r>
            <w:r w:rsidR="009460CB" w:rsidRPr="00961934">
              <w:t>1/</w:t>
            </w:r>
            <w:r w:rsidR="009929D1">
              <w:t>6</w:t>
            </w:r>
            <w:r w:rsidR="00362A7A">
              <w:t xml:space="preserve"> </w:t>
            </w:r>
            <w:r w:rsidR="009460CB" w:rsidRPr="00961934">
              <w:t xml:space="preserve">часть </w:t>
            </w:r>
            <w:r w:rsidR="009460CB">
              <w:t>суммы процентов)</w:t>
            </w:r>
            <w:r w:rsidR="009460CB" w:rsidRPr="00961934">
              <w:t xml:space="preserve"> </w:t>
            </w:r>
            <w:r w:rsidRPr="00961934">
              <w:t xml:space="preserve"> за пользование займом, начисленные на выданную сумму. 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7A44D3" w:rsidP="00F52E2E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При досрочном возврате займа проценты начисляются и уплачиваются Заемщиком за фактический срок пользования займом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Заемщиком частичного досрочного возврата займа Займодавец передает Заемщику новый график платежей с учетом изменения размера, количества, и срока платежей</w:t>
            </w:r>
            <w:r w:rsidR="00F52E2E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запроса заёмщика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исполнения заемщиком обязательств по договору</w:t>
            </w:r>
            <w:r w:rsidR="00920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месту нахождения заемщика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2F" w:rsidRPr="003D441E" w:rsidRDefault="00C3002F" w:rsidP="00C3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</w:pPr>
            <w:r w:rsidRPr="003D441E">
              <w:t>Заемщик исполняет обязательства по внесению ежемесячных платежей  по Договору   следующими способами:</w:t>
            </w:r>
          </w:p>
          <w:p w:rsidR="00932F27" w:rsidRDefault="00C3002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6E55">
              <w:t xml:space="preserve">1)Через платежный терминал </w:t>
            </w:r>
          </w:p>
          <w:p w:rsidR="00932F27" w:rsidRDefault="00C3002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6E55">
              <w:t>2)Через систему «</w:t>
            </w:r>
            <w:proofErr w:type="spellStart"/>
            <w:r w:rsidRPr="00856E55">
              <w:t>Сбербанк-онлайн</w:t>
            </w:r>
            <w:proofErr w:type="spellEnd"/>
            <w:r w:rsidRPr="00856E55">
              <w:t>»</w:t>
            </w:r>
            <w:r w:rsidR="00932F27">
              <w:t xml:space="preserve">, </w:t>
            </w:r>
          </w:p>
          <w:p w:rsidR="00932F27" w:rsidRDefault="00881F88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7860E9">
              <w:t>)Ч</w:t>
            </w:r>
            <w:r w:rsidR="00932F27">
              <w:t xml:space="preserve">ерез </w:t>
            </w:r>
            <w:proofErr w:type="spellStart"/>
            <w:r w:rsidR="00932F27">
              <w:t>операциониста</w:t>
            </w:r>
            <w:proofErr w:type="spellEnd"/>
            <w:r w:rsidR="00932F27">
              <w:t xml:space="preserve">  кредитного учреждения (банка)</w:t>
            </w:r>
            <w:r>
              <w:t>,</w:t>
            </w:r>
          </w:p>
          <w:p w:rsidR="007A44D3" w:rsidRPr="004614AE" w:rsidRDefault="00544F6C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7A44D3">
              <w:t xml:space="preserve">)по заявлению заёмщика и </w:t>
            </w:r>
            <w:proofErr w:type="gramStart"/>
            <w:r w:rsidR="007A44D3">
              <w:t>согласии</w:t>
            </w:r>
            <w:proofErr w:type="gramEnd"/>
            <w:r w:rsidR="007A44D3">
              <w:t xml:space="preserve"> работодателя путем удержания из заработной платы заёмщика и  перечислением бухгалтерией работодателя</w:t>
            </w:r>
            <w:r w:rsidR="00813C8F">
              <w:t xml:space="preserve"> на счет КПК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956809" w:rsidP="00EF3C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</w:t>
            </w:r>
            <w:proofErr w:type="gramStart"/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ассу кредитного кооператива по месту заключения договора за</w:t>
            </w:r>
            <w:r w:rsidR="00813C8F">
              <w:rPr>
                <w:rFonts w:ascii="Times New Roman" w:hAnsi="Times New Roman" w:cs="Times New Roman"/>
                <w:sz w:val="24"/>
                <w:szCs w:val="24"/>
              </w:rPr>
              <w:t>йма.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заключить иные договоры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A636C8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  <w:p w:rsidR="00F40CCD" w:rsidRPr="004614AE" w:rsidRDefault="00F40CCD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обеспечить исполнение обязательств по договору и требования к такому обеспечению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C3002F" w:rsidRDefault="00C3002F" w:rsidP="00F40CCD">
            <w:pPr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0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A00" w:rsidRPr="00C3002F">
              <w:rPr>
                <w:rFonts w:ascii="Times New Roman" w:hAnsi="Times New Roman" w:cs="Times New Roman"/>
                <w:sz w:val="24"/>
                <w:szCs w:val="24"/>
              </w:rPr>
              <w:t>е применимо</w:t>
            </w:r>
          </w:p>
          <w:p w:rsidR="00F40CCD" w:rsidRPr="00C3002F" w:rsidRDefault="00F40CCD" w:rsidP="00C3002F">
            <w:pPr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использования заемщиком потребительского займа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F" w:rsidRPr="002F6686" w:rsidRDefault="0040608B" w:rsidP="00F250C9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лечение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BC7D5F" w:rsidP="00BC7D5F">
            <w:pPr>
              <w:pStyle w:val="20"/>
              <w:spacing w:line="240" w:lineRule="auto"/>
              <w:ind w:left="0" w:righ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  <w:r w:rsidR="00A43FFC">
              <w:rPr>
                <w:sz w:val="24"/>
                <w:szCs w:val="24"/>
              </w:rPr>
              <w:t xml:space="preserve"> </w:t>
            </w:r>
            <w:r w:rsidR="000549AB">
              <w:rPr>
                <w:sz w:val="24"/>
                <w:szCs w:val="24"/>
              </w:rPr>
              <w:t>в размере 0,</w:t>
            </w:r>
            <w:r w:rsidR="002F4FBE">
              <w:rPr>
                <w:sz w:val="24"/>
                <w:szCs w:val="24"/>
              </w:rPr>
              <w:t>0</w:t>
            </w:r>
            <w:r w:rsidR="000549AB">
              <w:rPr>
                <w:sz w:val="24"/>
                <w:szCs w:val="24"/>
              </w:rPr>
              <w:t>5</w:t>
            </w:r>
            <w:r w:rsidR="00EE2A00" w:rsidRPr="004614AE">
              <w:rPr>
                <w:sz w:val="24"/>
                <w:szCs w:val="24"/>
              </w:rPr>
              <w:t>%</w:t>
            </w:r>
            <w:r w:rsidR="00C76A06">
              <w:rPr>
                <w:sz w:val="24"/>
                <w:szCs w:val="24"/>
              </w:rPr>
              <w:t xml:space="preserve"> </w:t>
            </w:r>
            <w:r w:rsidR="00EE2A00" w:rsidRPr="004614AE">
              <w:rPr>
                <w:sz w:val="24"/>
                <w:szCs w:val="24"/>
              </w:rPr>
              <w:t>от суммы просроченной задолженности нач</w:t>
            </w:r>
            <w:r w:rsidR="00956809" w:rsidRPr="004614AE">
              <w:rPr>
                <w:sz w:val="24"/>
                <w:szCs w:val="24"/>
              </w:rPr>
              <w:t xml:space="preserve">исляется на неуплаченную сумму </w:t>
            </w:r>
            <w:r w:rsidR="00EE2A00" w:rsidRPr="004614AE">
              <w:rPr>
                <w:sz w:val="24"/>
                <w:szCs w:val="24"/>
              </w:rPr>
              <w:t>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</w:t>
            </w:r>
            <w:r>
              <w:rPr>
                <w:sz w:val="24"/>
                <w:szCs w:val="24"/>
              </w:rPr>
              <w:t xml:space="preserve">, но не более 20%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>.</w:t>
            </w:r>
            <w:r w:rsidR="00EE2A00" w:rsidRPr="004614AE">
              <w:rPr>
                <w:sz w:val="24"/>
                <w:szCs w:val="24"/>
              </w:rPr>
              <w:t xml:space="preserve"> При этом проценты на сумму займа за </w:t>
            </w:r>
            <w:r w:rsidR="000549AB">
              <w:rPr>
                <w:sz w:val="24"/>
                <w:szCs w:val="24"/>
              </w:rPr>
              <w:t xml:space="preserve">период нарушения обязательств </w:t>
            </w:r>
            <w:r w:rsidR="00EE2A00" w:rsidRPr="004614AE">
              <w:rPr>
                <w:sz w:val="24"/>
                <w:szCs w:val="24"/>
              </w:rPr>
              <w:t xml:space="preserve"> начисляются. 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813C8F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о</w:t>
            </w:r>
            <w:r w:rsidR="00813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уступке 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кредитором третьим лицам прав (требований) по договору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E7" w:rsidRDefault="00AB06CF" w:rsidP="00BC7D5F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7D5F">
              <w:rPr>
                <w:rFonts w:ascii="Times New Roman" w:hAnsi="Times New Roman" w:cs="Times New Roman"/>
                <w:sz w:val="24"/>
                <w:szCs w:val="24"/>
              </w:rPr>
              <w:t xml:space="preserve">Запрет не установлен. </w:t>
            </w:r>
            <w:r w:rsidR="00BC7D5F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вправе осуществлять уступку прав (требований) по настоящему договору третьим лицам, с передачей персональных данных заемщика. </w:t>
            </w:r>
          </w:p>
          <w:p w:rsidR="00195AE7" w:rsidRDefault="00BC7D5F" w:rsidP="00195AE7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</w:t>
            </w:r>
            <w:r w:rsidRPr="00195AE7">
              <w:rPr>
                <w:rFonts w:ascii="Times New Roman" w:hAnsi="Times New Roman" w:cs="Times New Roman"/>
                <w:b/>
                <w:sz w:val="24"/>
                <w:szCs w:val="24"/>
              </w:rPr>
              <w:t>соглас</w:t>
            </w:r>
            <w:r w:rsidR="00195AE7" w:rsidRPr="0019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 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на переуступку __________</w:t>
            </w:r>
            <w:proofErr w:type="gramStart"/>
            <w:r w:rsidR="00195A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06CF" w:rsidRPr="004614AE" w:rsidRDefault="00195AE7" w:rsidP="00195AE7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E7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переуступку _________.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Согласие заемщика с общими условиями договора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5F" w:rsidRDefault="00EE2A00" w:rsidP="00956809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ознакомлен и </w:t>
            </w:r>
            <w:r w:rsidRPr="00BC7D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условиями договора</w:t>
            </w:r>
            <w:r w:rsidR="00BC7D5F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. Своей подписью Заемщик подтверждает, что ему понятны в</w:t>
            </w:r>
            <w:r w:rsidR="00B92ACB">
              <w:rPr>
                <w:rFonts w:ascii="Times New Roman" w:hAnsi="Times New Roman" w:cs="Times New Roman"/>
                <w:sz w:val="24"/>
                <w:szCs w:val="24"/>
              </w:rPr>
              <w:t>се пункты Договора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A00" w:rsidRPr="004614AE" w:rsidRDefault="00BC7D5F" w:rsidP="00BC7D5F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ознакомлен и </w:t>
            </w:r>
            <w:r w:rsidRPr="00BC7D5F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5B7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A00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50D3B" w:rsidRPr="004614AE" w:rsidTr="00395F23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B" w:rsidRPr="004614AE" w:rsidRDefault="00C50D3B" w:rsidP="00C50D3B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уведомляет Кредитора:  </w:t>
            </w:r>
          </w:p>
          <w:p w:rsidR="00C50D3B" w:rsidRPr="004614AE" w:rsidRDefault="00C50D3B" w:rsidP="00C50D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изменении контактной информации, используемой для связи с ним, об изменении способа связи кредитора с ним,</w:t>
            </w:r>
          </w:p>
          <w:p w:rsidR="00C50D3B" w:rsidRPr="004614AE" w:rsidRDefault="00C50D3B" w:rsidP="00395F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об отказе   от получения потребительского займа;</w:t>
            </w:r>
          </w:p>
        </w:tc>
      </w:tr>
      <w:tr w:rsidR="00395F23" w:rsidRPr="004614AE" w:rsidTr="00852258">
        <w:trPr>
          <w:cantSplit/>
          <w:trHeight w:val="7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</w:tcPr>
          <w:p w:rsidR="00395F23" w:rsidRPr="004614AE" w:rsidRDefault="00395F23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</w:tcBorders>
          </w:tcPr>
          <w:p w:rsidR="00395F23" w:rsidRPr="004614AE" w:rsidRDefault="00395F23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F23" w:rsidRPr="004614AE" w:rsidRDefault="00395F23" w:rsidP="00881F8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досрочном возврате займа письменным заявлением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офисе кооператива по адресу: г</w:t>
            </w:r>
            <w:proofErr w:type="gramStart"/>
            <w:r w:rsidRPr="00E455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57C">
              <w:rPr>
                <w:rFonts w:ascii="Times New Roman" w:hAnsi="Times New Roman" w:cs="Times New Roman"/>
                <w:sz w:val="24"/>
                <w:szCs w:val="24"/>
              </w:rPr>
              <w:t>ита ул.Лен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90, оф.47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направляется по указанному электронному адресу КПК 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zabuchitel</w:t>
            </w:r>
            <w:proofErr w:type="spellEnd"/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F23" w:rsidRPr="004614AE" w:rsidRDefault="00395F23" w:rsidP="00852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 уведомляет Заемщика</w:t>
            </w:r>
            <w:proofErr w:type="gram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:rsidR="00395F23" w:rsidRPr="004614AE" w:rsidRDefault="00395F23" w:rsidP="00EF3C94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об изменении условий договора потребительского кредита (займа), а в случае изменения размера предстоящих платежей также о предстоящих платежах в случае изменения общих условий договора потребительского займа кредитором в одностороннем порядке;</w:t>
            </w:r>
          </w:p>
          <w:p w:rsidR="00395F23" w:rsidRPr="004614AE" w:rsidRDefault="00395F23" w:rsidP="008522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 требовании, о досрочном возврате;</w:t>
            </w:r>
          </w:p>
          <w:p w:rsidR="00395F23" w:rsidRPr="004614AE" w:rsidRDefault="00395F23" w:rsidP="008522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текущей задолженности, </w:t>
            </w:r>
          </w:p>
          <w:p w:rsidR="00395F23" w:rsidRPr="004614AE" w:rsidRDefault="00395F23" w:rsidP="008522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 наличии просроченной задолженности.</w:t>
            </w:r>
          </w:p>
          <w:p w:rsidR="00395F23" w:rsidRPr="004614AE" w:rsidRDefault="00395F23" w:rsidP="008522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Об иных предусмотренных законом и/или вытекающих из договора случаев,  </w:t>
            </w:r>
          </w:p>
          <w:p w:rsidR="00395F23" w:rsidRPr="00D44001" w:rsidRDefault="00395F23" w:rsidP="00B92AC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исьменным уведомлением непосредственно в офисе кооператива, или направляется по указанному им электронному адресу, или по месту жительства почтой России, или </w:t>
            </w:r>
            <w:r w:rsidRPr="0046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-сообщением на указанный мобильный </w:t>
            </w:r>
            <w:r w:rsidRPr="00B72E0B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r w:rsidR="003B55C5" w:rsidRPr="00275A52">
              <w:t>8</w:t>
            </w:r>
            <w:r w:rsidR="00B92ACB">
              <w:t xml:space="preserve">ХХХ ХХХ ХХ </w:t>
            </w:r>
            <w:proofErr w:type="spellStart"/>
            <w:r w:rsidR="00B92ACB">
              <w:t>ХХ</w:t>
            </w:r>
            <w:proofErr w:type="spellEnd"/>
            <w:r w:rsidR="00501BC8">
              <w:t>)</w:t>
            </w:r>
          </w:p>
        </w:tc>
      </w:tr>
    </w:tbl>
    <w:p w:rsidR="003D441E" w:rsidRPr="004614AE" w:rsidRDefault="003D441E" w:rsidP="00852258">
      <w:pPr>
        <w:pStyle w:val="2"/>
        <w:numPr>
          <w:ilvl w:val="0"/>
          <w:numId w:val="6"/>
        </w:numPr>
        <w:spacing w:before="0" w:after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Общие условия </w:t>
      </w:r>
      <w:r w:rsidR="00956809" w:rsidRPr="004614AE">
        <w:rPr>
          <w:rFonts w:ascii="Times New Roman" w:hAnsi="Times New Roman" w:cs="Times New Roman"/>
          <w:sz w:val="24"/>
          <w:szCs w:val="24"/>
        </w:rPr>
        <w:t>договора потребительского займа</w:t>
      </w:r>
    </w:p>
    <w:p w:rsidR="00F40CCD" w:rsidRPr="004614AE" w:rsidRDefault="003D441E" w:rsidP="003231FC">
      <w:pPr>
        <w:pStyle w:val="a3"/>
        <w:numPr>
          <w:ilvl w:val="1"/>
          <w:numId w:val="6"/>
        </w:numPr>
        <w:tabs>
          <w:tab w:val="num" w:pos="709"/>
        </w:tabs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при достижении согласия между Займодавцем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денежных средств из кассы или 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614AE">
        <w:rPr>
          <w:rFonts w:ascii="Times New Roman" w:hAnsi="Times New Roman" w:cs="Times New Roman"/>
          <w:sz w:val="24"/>
          <w:szCs w:val="24"/>
        </w:rPr>
        <w:t>зачисления  денежных средств  на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4614AE">
        <w:rPr>
          <w:rFonts w:ascii="Times New Roman" w:hAnsi="Times New Roman" w:cs="Times New Roman"/>
          <w:sz w:val="24"/>
          <w:szCs w:val="24"/>
        </w:rPr>
        <w:t>счет  Заемщика.</w:t>
      </w:r>
    </w:p>
    <w:p w:rsidR="00651A2D" w:rsidRPr="00731548" w:rsidRDefault="00651A2D" w:rsidP="003231FC">
      <w:pPr>
        <w:pStyle w:val="a3"/>
        <w:numPr>
          <w:ilvl w:val="1"/>
          <w:numId w:val="6"/>
        </w:numPr>
        <w:tabs>
          <w:tab w:val="num" w:pos="709"/>
        </w:tabs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548">
        <w:rPr>
          <w:rFonts w:ascii="Times New Roman" w:hAnsi="Times New Roman" w:cs="Times New Roman"/>
          <w:sz w:val="24"/>
          <w:szCs w:val="24"/>
        </w:rPr>
        <w:t xml:space="preserve">Подтверждающим документом о выдаче заемщику денежных средств по настоящему договору из кассы Займодавца является расходный кассовый ордер, </w:t>
      </w:r>
      <w:r w:rsidR="00F1276A" w:rsidRPr="00731548">
        <w:rPr>
          <w:rFonts w:ascii="Times New Roman" w:hAnsi="Times New Roman" w:cs="Times New Roman"/>
          <w:sz w:val="24"/>
          <w:szCs w:val="24"/>
        </w:rPr>
        <w:t xml:space="preserve">а при </w:t>
      </w:r>
      <w:r w:rsidRPr="00731548">
        <w:rPr>
          <w:rFonts w:ascii="Times New Roman" w:hAnsi="Times New Roman" w:cs="Times New Roman"/>
          <w:sz w:val="24"/>
          <w:szCs w:val="24"/>
        </w:rPr>
        <w:t>перечислении на расчетный (лицевой</w:t>
      </w:r>
      <w:proofErr w:type="gramStart"/>
      <w:r w:rsidRPr="0073154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31548">
        <w:rPr>
          <w:rFonts w:ascii="Times New Roman" w:hAnsi="Times New Roman" w:cs="Times New Roman"/>
          <w:sz w:val="24"/>
          <w:szCs w:val="24"/>
        </w:rPr>
        <w:t xml:space="preserve">чет Заемщика – выписка банка о зачислении денежных средств на  расчетный (лицевой) счет Заемщика. </w:t>
      </w:r>
    </w:p>
    <w:p w:rsidR="003D441E" w:rsidRPr="004614AE" w:rsidRDefault="003D441E" w:rsidP="003231FC">
      <w:pPr>
        <w:pStyle w:val="a3"/>
        <w:numPr>
          <w:ilvl w:val="1"/>
          <w:numId w:val="6"/>
        </w:numPr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</w:t>
      </w:r>
      <w:r w:rsidR="007A618C" w:rsidRPr="007A618C">
        <w:rPr>
          <w:rFonts w:ascii="Times New Roman" w:hAnsi="Times New Roman" w:cs="Times New Roman"/>
          <w:sz w:val="24"/>
          <w:szCs w:val="24"/>
        </w:rPr>
        <w:t xml:space="preserve"> </w:t>
      </w:r>
      <w:r w:rsidR="003231FC" w:rsidRPr="004614AE">
        <w:rPr>
          <w:rFonts w:ascii="Times New Roman" w:hAnsi="Times New Roman" w:cs="Times New Roman"/>
          <w:sz w:val="24"/>
          <w:szCs w:val="24"/>
        </w:rPr>
        <w:t>Займодавца</w:t>
      </w:r>
      <w:r w:rsidR="003231FC">
        <w:rPr>
          <w:rFonts w:ascii="Times New Roman" w:hAnsi="Times New Roman" w:cs="Times New Roman"/>
          <w:sz w:val="24"/>
          <w:szCs w:val="24"/>
        </w:rPr>
        <w:t xml:space="preserve"> </w:t>
      </w:r>
      <w:r w:rsidR="007A618C">
        <w:rPr>
          <w:rFonts w:ascii="Times New Roman" w:hAnsi="Times New Roman" w:cs="Times New Roman"/>
          <w:sz w:val="24"/>
          <w:szCs w:val="24"/>
        </w:rPr>
        <w:t>или дата внесения в кассу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Займодавца</w:t>
      </w:r>
      <w:r w:rsidR="007A618C">
        <w:rPr>
          <w:rFonts w:ascii="Times New Roman" w:hAnsi="Times New Roman" w:cs="Times New Roman"/>
          <w:sz w:val="24"/>
          <w:szCs w:val="24"/>
        </w:rPr>
        <w:t xml:space="preserve"> приходным ордером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 xml:space="preserve"> Условия погашения займа и начисленных на него процентов.</w:t>
      </w:r>
    </w:p>
    <w:p w:rsidR="003D441E" w:rsidRPr="000549AB" w:rsidRDefault="003D441E" w:rsidP="00852258">
      <w:pPr>
        <w:pStyle w:val="a3"/>
        <w:numPr>
          <w:ilvl w:val="2"/>
          <w:numId w:val="6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Проценты начисляются </w:t>
      </w:r>
      <w:r w:rsidR="00932F27">
        <w:rPr>
          <w:rFonts w:ascii="Times New Roman" w:hAnsi="Times New Roman" w:cs="Times New Roman"/>
          <w:sz w:val="24"/>
          <w:szCs w:val="24"/>
        </w:rPr>
        <w:t xml:space="preserve">на выданную сумму </w:t>
      </w:r>
      <w:r w:rsidR="007860E9">
        <w:rPr>
          <w:rFonts w:ascii="Times New Roman" w:hAnsi="Times New Roman" w:cs="Times New Roman"/>
          <w:sz w:val="24"/>
          <w:szCs w:val="24"/>
        </w:rPr>
        <w:t>займа,</w:t>
      </w:r>
      <w:r w:rsidR="00C76A06">
        <w:rPr>
          <w:rFonts w:ascii="Times New Roman" w:hAnsi="Times New Roman" w:cs="Times New Roman"/>
          <w:sz w:val="24"/>
          <w:szCs w:val="24"/>
        </w:rPr>
        <w:t xml:space="preserve"> деленную на количество дней заявленных в заявлении и умноженных на количество дней использования займа</w:t>
      </w:r>
      <w:r w:rsidRPr="004614AE">
        <w:rPr>
          <w:rFonts w:ascii="Times New Roman" w:hAnsi="Times New Roman" w:cs="Times New Roman"/>
          <w:sz w:val="24"/>
          <w:szCs w:val="24"/>
        </w:rPr>
        <w:t xml:space="preserve"> в соответствии с расчетной базой, в которой количество дней в году и количество дней в месяце принимаются </w:t>
      </w:r>
      <w:proofErr w:type="gramStart"/>
      <w:r w:rsidRPr="004614AE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4614AE">
        <w:rPr>
          <w:rFonts w:ascii="Times New Roman" w:hAnsi="Times New Roman" w:cs="Times New Roman"/>
          <w:sz w:val="24"/>
          <w:szCs w:val="24"/>
        </w:rPr>
        <w:t xml:space="preserve"> количеству фактических календарных дней. </w:t>
      </w:r>
      <w:r w:rsidRPr="000549AB">
        <w:rPr>
          <w:rFonts w:ascii="Times New Roman" w:hAnsi="Times New Roman" w:cs="Times New Roman"/>
          <w:sz w:val="24"/>
          <w:szCs w:val="24"/>
        </w:rPr>
        <w:t xml:space="preserve">Проценты за пользование займом начисляются, начиная с даты, следующей за датой выдачи займа, </w:t>
      </w:r>
      <w:r w:rsidR="00F40CCD" w:rsidRPr="000549AB">
        <w:rPr>
          <w:rFonts w:ascii="Times New Roman" w:hAnsi="Times New Roman" w:cs="Times New Roman"/>
          <w:sz w:val="24"/>
          <w:szCs w:val="24"/>
        </w:rPr>
        <w:t xml:space="preserve">определенной в п.2.1.договора, </w:t>
      </w:r>
      <w:r w:rsidRPr="000549AB">
        <w:rPr>
          <w:rFonts w:ascii="Times New Roman" w:hAnsi="Times New Roman" w:cs="Times New Roman"/>
          <w:sz w:val="24"/>
          <w:szCs w:val="24"/>
        </w:rPr>
        <w:t>и заканчивая датой</w:t>
      </w:r>
      <w:r w:rsidR="00881F88">
        <w:rPr>
          <w:rFonts w:ascii="Times New Roman" w:hAnsi="Times New Roman" w:cs="Times New Roman"/>
          <w:sz w:val="24"/>
          <w:szCs w:val="24"/>
        </w:rPr>
        <w:t xml:space="preserve"> фактического возврата займа.  </w:t>
      </w:r>
      <w:r w:rsidRPr="000549AB">
        <w:rPr>
          <w:rFonts w:ascii="Times New Roman" w:hAnsi="Times New Roman" w:cs="Times New Roman"/>
          <w:sz w:val="24"/>
          <w:szCs w:val="24"/>
        </w:rPr>
        <w:t>ПСК – продолжительность календарного года признаётся равной тремстам шестид</w:t>
      </w:r>
      <w:r w:rsidR="00813C8F">
        <w:rPr>
          <w:rFonts w:ascii="Times New Roman" w:hAnsi="Times New Roman" w:cs="Times New Roman"/>
          <w:sz w:val="24"/>
          <w:szCs w:val="24"/>
        </w:rPr>
        <w:t>есяти пяти дня.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Займодавцу.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Погашение займа и уплата процентов по Договору осуществляются в соответствии с Графиком платежей, содержащим   и</w:t>
      </w:r>
      <w:r w:rsidRPr="004614AE">
        <w:rPr>
          <w:rFonts w:ascii="Times New Roman" w:hAnsi="Times New Roman" w:cs="Times New Roman"/>
          <w:b/>
          <w:sz w:val="24"/>
          <w:szCs w:val="24"/>
        </w:rPr>
        <w:t>нформацию о суммах и датах платежей заемщика по договору потребительского займа</w:t>
      </w:r>
      <w:r w:rsidRPr="004614AE">
        <w:rPr>
          <w:rFonts w:ascii="Times New Roman" w:hAnsi="Times New Roman" w:cs="Times New Roman"/>
          <w:sz w:val="24"/>
          <w:szCs w:val="24"/>
        </w:rPr>
        <w:t>,</w:t>
      </w:r>
      <w:r w:rsidR="007A618C">
        <w:rPr>
          <w:rFonts w:ascii="Times New Roman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hAnsi="Times New Roman" w:cs="Times New Roman"/>
          <w:sz w:val="24"/>
          <w:szCs w:val="24"/>
        </w:rPr>
        <w:t>который является неотъемлемой частью - Приложением №1- настоящего Договора. Размер ежемесячного   платежа   включает часть суммы займа (1/</w:t>
      </w:r>
      <w:r w:rsidR="009929D1">
        <w:rPr>
          <w:rFonts w:ascii="Times New Roman" w:hAnsi="Times New Roman" w:cs="Times New Roman"/>
          <w:sz w:val="24"/>
          <w:szCs w:val="24"/>
        </w:rPr>
        <w:t>6</w:t>
      </w:r>
      <w:r w:rsidRPr="004614AE">
        <w:rPr>
          <w:rFonts w:ascii="Times New Roman" w:hAnsi="Times New Roman" w:cs="Times New Roman"/>
          <w:sz w:val="24"/>
          <w:szCs w:val="24"/>
        </w:rPr>
        <w:t xml:space="preserve"> часть займа) и </w:t>
      </w:r>
      <w:r w:rsidR="009929D1">
        <w:rPr>
          <w:rFonts w:ascii="Times New Roman" w:hAnsi="Times New Roman" w:cs="Times New Roman"/>
          <w:sz w:val="24"/>
          <w:szCs w:val="24"/>
        </w:rPr>
        <w:t>часть суммы процентов (1/6</w:t>
      </w:r>
      <w:r w:rsidR="007A618C">
        <w:rPr>
          <w:rFonts w:ascii="Times New Roman" w:hAnsi="Times New Roman" w:cs="Times New Roman"/>
          <w:sz w:val="24"/>
          <w:szCs w:val="24"/>
        </w:rPr>
        <w:t xml:space="preserve"> части процентов)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 пользование займом, начисленные на </w:t>
      </w:r>
      <w:r w:rsidR="007A618C">
        <w:rPr>
          <w:rFonts w:ascii="Times New Roman" w:hAnsi="Times New Roman" w:cs="Times New Roman"/>
          <w:sz w:val="24"/>
          <w:szCs w:val="24"/>
        </w:rPr>
        <w:t>выданную сумму займа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произведенного Заемщиком платежа по договору  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1) задолженность по процентам;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2) задолженность по основному долгу;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3) неустойка (штраф, пеня) в размере, определенном в соответствии с </w:t>
      </w:r>
      <w:hyperlink w:anchor="sub_5021" w:history="1">
        <w:r w:rsidRPr="0046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21</w:t>
        </w:r>
      </w:hyperlink>
      <w:r w:rsidRPr="004614A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4) проценты, начисленные за текущий период платежей;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5) сумма основного долга за текущий период платежей;</w:t>
      </w:r>
    </w:p>
    <w:p w:rsidR="00956809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436EAA" w:rsidRPr="004614AE" w:rsidRDefault="00436EAA" w:rsidP="00852258">
      <w:pPr>
        <w:pStyle w:val="20"/>
        <w:numPr>
          <w:ilvl w:val="2"/>
          <w:numId w:val="6"/>
        </w:numPr>
        <w:tabs>
          <w:tab w:val="left" w:pos="709"/>
        </w:tabs>
        <w:spacing w:after="60" w:line="240" w:lineRule="auto"/>
        <w:ind w:right="-143"/>
        <w:jc w:val="both"/>
        <w:rPr>
          <w:sz w:val="24"/>
          <w:szCs w:val="24"/>
          <w:lang w:eastAsia="en-US"/>
        </w:rPr>
      </w:pPr>
      <w:r w:rsidRPr="004614AE">
        <w:rPr>
          <w:sz w:val="24"/>
          <w:szCs w:val="24"/>
        </w:rPr>
        <w:t>При досрочном возврате займа проценты начисляются и уплачиваются Заемщиком за фактический срок пользования займом.</w:t>
      </w:r>
      <w:r w:rsidR="00C50D3B">
        <w:rPr>
          <w:sz w:val="24"/>
          <w:szCs w:val="24"/>
        </w:rPr>
        <w:t xml:space="preserve"> </w:t>
      </w:r>
      <w:r w:rsidRPr="004614AE">
        <w:rPr>
          <w:sz w:val="24"/>
          <w:szCs w:val="24"/>
          <w:lang w:eastAsia="en-US"/>
        </w:rPr>
        <w:t>После осуществления</w:t>
      </w:r>
      <w:r w:rsidR="00C50D3B">
        <w:rPr>
          <w:sz w:val="24"/>
          <w:szCs w:val="24"/>
          <w:lang w:eastAsia="en-US"/>
        </w:rPr>
        <w:t xml:space="preserve"> </w:t>
      </w:r>
      <w:r w:rsidRPr="004614AE">
        <w:rPr>
          <w:sz w:val="24"/>
          <w:szCs w:val="24"/>
          <w:lang w:eastAsia="en-US"/>
        </w:rPr>
        <w:t>Заемщиком частичного досрочного возврата займа, Займодавец передает Заемщику новый график платежей с учетом изменения размера, количества, и срока платежей.</w:t>
      </w:r>
    </w:p>
    <w:p w:rsidR="003D441E" w:rsidRPr="004614AE" w:rsidRDefault="00C50D3B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D441E"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обязан:</w:t>
      </w:r>
    </w:p>
    <w:p w:rsidR="003D441E" w:rsidRPr="004614AE" w:rsidRDefault="003D441E" w:rsidP="00852258">
      <w:pPr>
        <w:pStyle w:val="a3"/>
        <w:numPr>
          <w:ilvl w:val="0"/>
          <w:numId w:val="10"/>
        </w:numPr>
        <w:autoSpaceDE w:val="0"/>
        <w:spacing w:after="6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Осуществлять погашение займа и уплату процентов в сроки, предусмотренные настоящим договором и графиком платежей; </w:t>
      </w:r>
    </w:p>
    <w:p w:rsidR="003D441E" w:rsidRPr="004614AE" w:rsidRDefault="003D441E" w:rsidP="00852258">
      <w:pPr>
        <w:pStyle w:val="a3"/>
        <w:numPr>
          <w:ilvl w:val="0"/>
          <w:numId w:val="10"/>
        </w:numPr>
        <w:autoSpaceDE w:val="0"/>
        <w:spacing w:after="6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обстоятельств, способных повлиять на выполнение Заемщиком обязательств по настоящему договору.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тридцати календарных дней с момента направления Заемщику уведомления Кооперативом о погашении задолженности.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autoSpaceDE w:val="0"/>
        <w:spacing w:after="60" w:line="240" w:lineRule="auto"/>
        <w:ind w:left="567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Займодавец вправе: </w:t>
      </w:r>
    </w:p>
    <w:p w:rsidR="003D441E" w:rsidRPr="004614AE" w:rsidRDefault="003D441E" w:rsidP="00852258">
      <w:pPr>
        <w:pStyle w:val="a3"/>
        <w:numPr>
          <w:ilvl w:val="0"/>
          <w:numId w:val="11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уменьшить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  </w:t>
      </w:r>
    </w:p>
    <w:p w:rsidR="003D441E" w:rsidRPr="004614AE" w:rsidRDefault="003D441E" w:rsidP="00852258">
      <w:pPr>
        <w:pStyle w:val="a3"/>
        <w:numPr>
          <w:ilvl w:val="0"/>
          <w:numId w:val="11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 изменить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</w:r>
    </w:p>
    <w:p w:rsidR="003D441E" w:rsidRPr="004614AE" w:rsidRDefault="003D441E" w:rsidP="00852258">
      <w:pPr>
        <w:pStyle w:val="a3"/>
        <w:numPr>
          <w:ilvl w:val="0"/>
          <w:numId w:val="11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Займодавцем уведомления.</w:t>
      </w:r>
    </w:p>
    <w:p w:rsidR="003D441E" w:rsidRPr="004614AE" w:rsidRDefault="003D441E" w:rsidP="00852258">
      <w:pPr>
        <w:pStyle w:val="a3"/>
        <w:numPr>
          <w:ilvl w:val="0"/>
          <w:numId w:val="11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последних ста восьмидесяти календарных дней Займодавец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</w:r>
    </w:p>
    <w:p w:rsidR="003D441E" w:rsidRPr="004614AE" w:rsidRDefault="003D441E" w:rsidP="00852258">
      <w:pPr>
        <w:pStyle w:val="a3"/>
        <w:numPr>
          <w:ilvl w:val="0"/>
          <w:numId w:val="11"/>
        </w:numPr>
        <w:spacing w:after="6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договору;</w:t>
      </w:r>
    </w:p>
    <w:p w:rsidR="003D441E" w:rsidRPr="00852258" w:rsidRDefault="003D441E" w:rsidP="00852258">
      <w:pPr>
        <w:pStyle w:val="a3"/>
        <w:numPr>
          <w:ilvl w:val="2"/>
          <w:numId w:val="6"/>
        </w:numPr>
        <w:spacing w:after="6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52258">
        <w:rPr>
          <w:rFonts w:ascii="Times New Roman" w:eastAsia="Arial" w:hAnsi="Times New Roman" w:cs="Times New Roman"/>
          <w:b/>
          <w:sz w:val="24"/>
          <w:szCs w:val="24"/>
        </w:rPr>
        <w:t>Займодавец обязан:</w:t>
      </w:r>
    </w:p>
    <w:p w:rsidR="003D441E" w:rsidRPr="004614AE" w:rsidRDefault="003D441E" w:rsidP="00852258">
      <w:pPr>
        <w:pStyle w:val="a3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без дополнительной оплаты проводить операции, связанные с выдачей займа;</w:t>
      </w:r>
    </w:p>
    <w:p w:rsidR="003D441E" w:rsidRPr="004614AE" w:rsidRDefault="00F40CCD" w:rsidP="00852258">
      <w:pPr>
        <w:pStyle w:val="a3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обеспечить </w:t>
      </w:r>
      <w:r w:rsidR="003D441E" w:rsidRPr="004614AE">
        <w:rPr>
          <w:rFonts w:ascii="Times New Roman" w:eastAsia="Arial" w:hAnsi="Times New Roman" w:cs="Times New Roman"/>
          <w:sz w:val="24"/>
          <w:szCs w:val="24"/>
        </w:rPr>
        <w:t>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направить Заемщику уведомление об</w:t>
      </w:r>
      <w:r w:rsidR="00C037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eastAsia="Arial" w:hAnsi="Times New Roman" w:cs="Times New Roman"/>
          <w:sz w:val="24"/>
          <w:szCs w:val="24"/>
        </w:rPr>
        <w:t>изменени</w:t>
      </w:r>
      <w:r w:rsidR="00F40CCD" w:rsidRPr="004614AE">
        <w:rPr>
          <w:rFonts w:ascii="Times New Roman" w:eastAsia="Arial" w:hAnsi="Times New Roman" w:cs="Times New Roman"/>
          <w:sz w:val="24"/>
          <w:szCs w:val="24"/>
        </w:rPr>
        <w:t>ях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условий договора, а в случае изменения размера предстоящих платежей также информацию о предстоящих платежах. </w:t>
      </w:r>
    </w:p>
    <w:p w:rsidR="003D441E" w:rsidRPr="004614AE" w:rsidRDefault="003D441E" w:rsidP="00852258">
      <w:pPr>
        <w:pStyle w:val="a3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Рассчитать и довести до сведения Заемщика полную стоимость займа по формуле согласно  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Рассмотрение споров 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495" w:hanging="49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Не нарушая прав   на судебную защиту Стороны в целях взаимной защиты интересов договорились, что связанные с настоящим договором споры при невозможности их разрешения путем переговоров предварительно должны быть рассмотрены в претензионном порядке, (путем предъявления письменной претензии телеграммой, заказным письмом, иным способом, обеспечивающим фиксацию отправки), которую противоположная сторона должна рассмотреть в течение семи дней с момента направления претензии.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не разрешения спора в претензионном порядке, в т.ч. в связи с истечением срока рассмотрения претензии, спор подлежит рассмотрению в районном Суде города </w:t>
      </w:r>
      <w:r w:rsidR="00E4557C">
        <w:rPr>
          <w:rFonts w:ascii="Times New Roman" w:eastAsia="Arial" w:hAnsi="Times New Roman" w:cs="Times New Roman"/>
          <w:sz w:val="24"/>
          <w:szCs w:val="24"/>
        </w:rPr>
        <w:t>Чите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493" w:hanging="493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целях   упрощения и ускорения процедуры судопроизводства Заемщик предоставляет право Займодавцу, в случае просрочки Заемщиком (как процентов,</w:t>
      </w:r>
      <w:r w:rsidR="00956809" w:rsidRPr="004614AE">
        <w:rPr>
          <w:rFonts w:ascii="Times New Roman" w:eastAsia="Arial" w:hAnsi="Times New Roman" w:cs="Times New Roman"/>
          <w:sz w:val="24"/>
          <w:szCs w:val="24"/>
        </w:rPr>
        <w:t xml:space="preserve"> так и основного долга) сроков, 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предусмотренных настоящим договором произвести взыскание всей задолженности, предусмотренной договором, в порядке приказного производства (Гл.11 ГПК РФ).   </w:t>
      </w:r>
    </w:p>
    <w:p w:rsidR="003D441E" w:rsidRPr="004614AE" w:rsidRDefault="00956809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567" w:right="-14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Стороны обязаны в письменном виде информировать друг друга в течение 7 рабочих дней об изменении своего местонахождения, юридического адреса, банковских реквизитов, а также обо всех других изменениях, имеющих значение для полного и своевременного исполнения обязательств по настоящему договору.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3D441E" w:rsidRPr="004614AE" w:rsidRDefault="003D441E" w:rsidP="00852258">
      <w:pPr>
        <w:pStyle w:val="a3"/>
        <w:numPr>
          <w:ilvl w:val="2"/>
          <w:numId w:val="6"/>
        </w:numPr>
        <w:spacing w:after="6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 В случае утраты одной из Сторон своего экземпляра Договора, эта Сторона может потребовать от другой Стороны подписать его дубликат, либо содействия в нотариальном удостоверении дубликата. Все расходы, связанные с восстановлением утерянного экземпляра, несет Сторона, его утратившая.</w:t>
      </w:r>
    </w:p>
    <w:p w:rsidR="003D441E" w:rsidRPr="004614AE" w:rsidRDefault="003D441E" w:rsidP="00852258">
      <w:pPr>
        <w:pStyle w:val="a3"/>
        <w:numPr>
          <w:ilvl w:val="1"/>
          <w:numId w:val="6"/>
        </w:numPr>
        <w:spacing w:after="60" w:line="240" w:lineRule="auto"/>
        <w:ind w:left="0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Адреса, банко</w:t>
      </w:r>
      <w:r w:rsidR="00956809" w:rsidRPr="004614AE">
        <w:rPr>
          <w:rFonts w:ascii="Times New Roman" w:hAnsi="Times New Roman" w:cs="Times New Roman"/>
          <w:b/>
          <w:sz w:val="24"/>
          <w:szCs w:val="24"/>
        </w:rPr>
        <w:t>вские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756"/>
      </w:tblGrid>
      <w:tr w:rsidR="003B55C5" w:rsidRPr="004614AE" w:rsidTr="004614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4614AE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«Учитель Забайкалья»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672000, г</w:t>
            </w:r>
            <w:proofErr w:type="gramStart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ита, ул.Ленина, д.90, </w:t>
            </w:r>
            <w:proofErr w:type="spellStart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 47,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ИНН 7536119258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КПП 753601001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631396">
              <w:rPr>
                <w:rFonts w:ascii="Times New Roman" w:hAnsi="Times New Roman" w:cs="Times New Roman"/>
                <w:sz w:val="24"/>
                <w:szCs w:val="24"/>
              </w:rPr>
              <w:t>40701810174000000049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Читинское ОСБ №8600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К/С 30101810500000000637</w:t>
            </w:r>
          </w:p>
          <w:p w:rsidR="00226634" w:rsidRPr="00776F8F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 047601637</w:t>
            </w:r>
          </w:p>
          <w:p w:rsidR="003D441E" w:rsidRPr="004614AE" w:rsidRDefault="00226634" w:rsidP="0085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Тел. 89245089090, 89144603401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382E17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17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50583C" w:rsidRDefault="0050583C" w:rsidP="009929D1">
            <w:pPr>
              <w:spacing w:after="0"/>
              <w:jc w:val="both"/>
            </w:pPr>
            <w:bookmarkStart w:id="13" w:name="OLE_LINK1"/>
            <w:r>
              <w:t xml:space="preserve">Иванов Иван </w:t>
            </w:r>
            <w:proofErr w:type="spellStart"/>
            <w:r>
              <w:t>Ианович</w:t>
            </w:r>
            <w:proofErr w:type="spellEnd"/>
          </w:p>
          <w:p w:rsidR="00E2476A" w:rsidRDefault="009929D1" w:rsidP="009929D1">
            <w:pPr>
              <w:spacing w:after="0"/>
              <w:jc w:val="both"/>
            </w:pPr>
            <w:r>
              <w:t xml:space="preserve">ИНН </w:t>
            </w:r>
          </w:p>
          <w:p w:rsidR="0050583C" w:rsidRDefault="009929D1" w:rsidP="009929D1">
            <w:pPr>
              <w:spacing w:after="0"/>
              <w:jc w:val="both"/>
            </w:pPr>
            <w:r>
              <w:t xml:space="preserve">СНИЛС   </w:t>
            </w:r>
          </w:p>
          <w:p w:rsidR="0050583C" w:rsidRDefault="009929D1" w:rsidP="009929D1">
            <w:pPr>
              <w:spacing w:after="0"/>
              <w:jc w:val="both"/>
            </w:pPr>
            <w:r>
              <w:t>Адрес регистрации</w:t>
            </w:r>
            <w:r w:rsidRPr="00053F62">
              <w:t>:</w:t>
            </w:r>
            <w:r>
              <w:t xml:space="preserve"> </w:t>
            </w:r>
          </w:p>
          <w:p w:rsidR="0050583C" w:rsidRDefault="009929D1" w:rsidP="0050583C">
            <w:pPr>
              <w:spacing w:after="0"/>
              <w:jc w:val="both"/>
            </w:pPr>
            <w:r>
              <w:t xml:space="preserve">Тел. </w:t>
            </w:r>
          </w:p>
          <w:p w:rsidR="003D441E" w:rsidRPr="00382E17" w:rsidRDefault="009929D1" w:rsidP="00505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968">
              <w:t>л</w:t>
            </w:r>
            <w:proofErr w:type="gramEnd"/>
            <w:r w:rsidRPr="00430968">
              <w:t>/ счет</w:t>
            </w:r>
            <w:r>
              <w:t xml:space="preserve"> </w:t>
            </w:r>
            <w:bookmarkEnd w:id="13"/>
          </w:p>
        </w:tc>
      </w:tr>
      <w:tr w:rsidR="003B55C5" w:rsidRPr="004614AE" w:rsidTr="004614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06" w:rsidRPr="004614AE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9D7606" w:rsidRPr="004614AE" w:rsidRDefault="009D7606" w:rsidP="009D760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Т.В. Березовская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6" w:rsidRPr="004A2D47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122634" w:rsidRPr="004A2D47" w:rsidRDefault="009D7606" w:rsidP="005058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3C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</w:tbl>
    <w:p w:rsidR="009D120C" w:rsidRDefault="009D12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20C" w:rsidRDefault="009D12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20C" w:rsidRDefault="009D12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0C" w:rsidRDefault="008D6B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2F9" w:rsidRDefault="00D202F9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2F9" w:rsidRDefault="00D202F9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B0C" w:rsidRDefault="008D6B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20C" w:rsidRDefault="009D120C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F65" w:rsidRDefault="00FA2F65" w:rsidP="00D27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A51" w:rsidRPr="004614AE" w:rsidRDefault="00532A51" w:rsidP="00532A51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2A51" w:rsidRPr="00384C6B" w:rsidRDefault="00532A51" w:rsidP="0053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6B">
        <w:rPr>
          <w:rFonts w:ascii="Times New Roman" w:hAnsi="Times New Roman" w:cs="Times New Roman"/>
          <w:b/>
          <w:sz w:val="24"/>
          <w:szCs w:val="24"/>
        </w:rPr>
        <w:t>Информация о суммах и датах платежей заемщика</w:t>
      </w:r>
    </w:p>
    <w:p w:rsidR="00532A51" w:rsidRPr="00384C6B" w:rsidRDefault="00532A51" w:rsidP="0053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6B">
        <w:rPr>
          <w:rFonts w:ascii="Times New Roman" w:hAnsi="Times New Roman" w:cs="Times New Roman"/>
          <w:b/>
          <w:sz w:val="24"/>
          <w:szCs w:val="24"/>
        </w:rPr>
        <w:t>по договору потребительского займа №</w:t>
      </w:r>
      <w:r w:rsidR="009929D1">
        <w:rPr>
          <w:rFonts w:ascii="Times New Roman" w:hAnsi="Times New Roman" w:cs="Times New Roman"/>
          <w:b/>
          <w:sz w:val="24"/>
          <w:szCs w:val="24"/>
        </w:rPr>
        <w:t>712</w:t>
      </w:r>
      <w:r w:rsidRPr="00384C6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CC0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D1">
        <w:rPr>
          <w:rFonts w:ascii="Times New Roman" w:hAnsi="Times New Roman" w:cs="Times New Roman"/>
          <w:b/>
          <w:sz w:val="24"/>
          <w:szCs w:val="24"/>
        </w:rPr>
        <w:t>13</w:t>
      </w:r>
      <w:r w:rsidRPr="00384C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929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84C6B">
        <w:rPr>
          <w:rFonts w:ascii="Times New Roman" w:hAnsi="Times New Roman" w:cs="Times New Roman"/>
          <w:b/>
          <w:sz w:val="24"/>
          <w:szCs w:val="24"/>
        </w:rPr>
        <w:t>.</w:t>
      </w:r>
    </w:p>
    <w:p w:rsidR="00532A51" w:rsidRPr="00384C6B" w:rsidRDefault="00532A51" w:rsidP="0053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6B">
        <w:rPr>
          <w:rFonts w:ascii="Times New Roman" w:hAnsi="Times New Roman" w:cs="Times New Roman"/>
          <w:b/>
          <w:sz w:val="24"/>
          <w:szCs w:val="24"/>
        </w:rPr>
        <w:t>(график платежей)</w:t>
      </w:r>
    </w:p>
    <w:tbl>
      <w:tblPr>
        <w:tblW w:w="10031" w:type="dxa"/>
        <w:tblLayout w:type="fixed"/>
        <w:tblLook w:val="04A0"/>
      </w:tblPr>
      <w:tblGrid>
        <w:gridCol w:w="534"/>
        <w:gridCol w:w="1275"/>
        <w:gridCol w:w="1701"/>
        <w:gridCol w:w="1276"/>
        <w:gridCol w:w="1418"/>
        <w:gridCol w:w="850"/>
        <w:gridCol w:w="1559"/>
        <w:gridCol w:w="1362"/>
        <w:gridCol w:w="56"/>
      </w:tblGrid>
      <w:tr w:rsidR="004A265F" w:rsidRPr="00384C6B" w:rsidTr="004A265F">
        <w:trPr>
          <w:trHeight w:val="3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займа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0066D1" w:rsidRDefault="009929D1" w:rsidP="009929D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D5913" w:rsidRPr="000066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E28AC" w:rsidRPr="000066D1">
              <w:rPr>
                <w:rFonts w:ascii="Times New Roman" w:hAnsi="Times New Roman" w:cs="Times New Roman"/>
              </w:rPr>
              <w:t>.2019</w:t>
            </w:r>
            <w:r w:rsidR="00532A51" w:rsidRPr="00006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9929D1" w:rsidP="005C67E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51"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A51" w:rsidRPr="00384C6B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2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C159EA" w:rsidRDefault="009929D1" w:rsidP="008A19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32A51" w:rsidRPr="00C159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714015" w:rsidRDefault="00F52E2E" w:rsidP="00532A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14015">
              <w:rPr>
                <w:rFonts w:ascii="Times New Roman" w:hAnsi="Times New Roman" w:cs="Times New Roman"/>
              </w:rPr>
              <w:t>из расчета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714015" w:rsidRDefault="009929D1" w:rsidP="00532A5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6</w:t>
            </w:r>
            <w:r w:rsidR="002D0942">
              <w:rPr>
                <w:rFonts w:ascii="Times New Roman" w:hAnsi="Times New Roman" w:cs="Times New Roman"/>
              </w:rPr>
              <w:t xml:space="preserve"> </w:t>
            </w:r>
            <w:r w:rsidR="00F52E2E" w:rsidRPr="00714015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A51" w:rsidRPr="00384C6B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11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26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265F">
              <w:rPr>
                <w:rFonts w:ascii="Times New Roman" w:hAnsi="Times New Roman" w:cs="Times New Roman"/>
              </w:rPr>
              <w:t>/</w:t>
            </w:r>
            <w:proofErr w:type="spellStart"/>
            <w:r w:rsidRPr="004A26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384C6B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Остаток задолженности по договору на дату платежа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Погашение основного долга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Погашение процентов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4A265F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32A51" w:rsidRPr="004A265F">
              <w:rPr>
                <w:rFonts w:ascii="Times New Roman" w:hAnsi="Times New Roman" w:cs="Times New Roman"/>
              </w:rPr>
              <w:t xml:space="preserve">Погашение </w:t>
            </w:r>
            <w:proofErr w:type="spellStart"/>
            <w:r w:rsidR="00B47050" w:rsidRPr="004A265F">
              <w:rPr>
                <w:rFonts w:ascii="Times New Roman" w:hAnsi="Times New Roman" w:cs="Times New Roman"/>
                <w:lang w:val="en-US"/>
              </w:rPr>
              <w:t>комис</w:t>
            </w:r>
            <w:proofErr w:type="spellEnd"/>
            <w:r w:rsidR="00B47050" w:rsidRPr="004A265F">
              <w:rPr>
                <w:rFonts w:ascii="Times New Roman" w:hAnsi="Times New Roman" w:cs="Times New Roman"/>
              </w:rPr>
              <w:t>с</w:t>
            </w:r>
            <w:proofErr w:type="spellStart"/>
            <w:r w:rsidR="00532A51" w:rsidRPr="004A265F">
              <w:rPr>
                <w:rFonts w:ascii="Times New Roman" w:hAnsi="Times New Roman" w:cs="Times New Roman"/>
                <w:lang w:val="en-US"/>
              </w:rPr>
              <w:t>ии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65F">
              <w:rPr>
                <w:rFonts w:ascii="Times New Roman" w:hAnsi="Times New Roman" w:cs="Times New Roman"/>
                <w:b/>
              </w:rPr>
              <w:t>Общая сумма выплаты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265F" w:rsidRPr="00384C6B" w:rsidTr="004A265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929D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284C95" w:rsidRPr="004A265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51" w:rsidRPr="004A265F" w:rsidRDefault="00532A51" w:rsidP="00D132D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F53" w:rsidRPr="004A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51" w:rsidRPr="00DA42FA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A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</w:t>
            </w:r>
          </w:p>
        </w:tc>
      </w:tr>
      <w:tr w:rsidR="004A265F" w:rsidRPr="00384C6B" w:rsidTr="004A265F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532A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A51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="00D132D9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A51" w:rsidRPr="00DA42FA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A">
              <w:rPr>
                <w:rFonts w:ascii="Times New Roman" w:hAnsi="Times New Roman" w:cs="Times New Roman"/>
                <w:sz w:val="24"/>
                <w:szCs w:val="24"/>
              </w:rPr>
              <w:t>Комиссия при выдаче</w:t>
            </w: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532A51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93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D132D9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677C1B" w:rsidRPr="004A265F">
              <w:rPr>
                <w:rFonts w:ascii="Times New Roman" w:hAnsi="Times New Roman" w:cs="Times New Roman"/>
                <w:bCs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A51" w:rsidRPr="00DA42FA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532A51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93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77C1B" w:rsidRPr="004A265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D132D9">
              <w:rPr>
                <w:rFonts w:ascii="Times New Roman" w:hAnsi="Times New Roman" w:cs="Times New Roman"/>
                <w:bCs/>
              </w:rPr>
              <w:t>0</w:t>
            </w:r>
            <w:r w:rsidR="00677C1B" w:rsidRPr="004A265F">
              <w:rPr>
                <w:rFonts w:ascii="Times New Roman" w:hAnsi="Times New Roman" w:cs="Times New Roman"/>
                <w:bCs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532A51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A51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A51" w:rsidRPr="004A265F" w:rsidRDefault="00532A51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D132D9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77C1B" w:rsidRPr="004A265F">
              <w:rPr>
                <w:rFonts w:ascii="Times New Roman" w:hAnsi="Times New Roman" w:cs="Times New Roman"/>
                <w:bCs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77C1B" w:rsidRPr="004A265F">
              <w:rPr>
                <w:rFonts w:ascii="Times New Roman" w:hAnsi="Times New Roman" w:cs="Times New Roman"/>
                <w:bCs/>
              </w:rPr>
              <w:t>.</w:t>
            </w:r>
            <w:r w:rsidR="00D132D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77C1B" w:rsidRPr="004A265F">
              <w:rPr>
                <w:rFonts w:ascii="Times New Roman" w:hAnsi="Times New Roman" w:cs="Times New Roman"/>
                <w:bCs/>
              </w:rPr>
              <w:t>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77C1B" w:rsidRPr="004A265F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="00677C1B" w:rsidRPr="004A265F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FA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4A2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A42FA" w:rsidRPr="004A265F">
              <w:rPr>
                <w:rFonts w:ascii="Times New Roman" w:hAnsi="Times New Roman" w:cs="Times New Roman"/>
              </w:rPr>
              <w:t>.</w:t>
            </w:r>
            <w:r w:rsidR="00D132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DA42FA" w:rsidRPr="004A265F">
              <w:rPr>
                <w:rFonts w:ascii="Times New Roman" w:hAnsi="Times New Roman" w:cs="Times New Roman"/>
              </w:rPr>
              <w:t>.20</w:t>
            </w:r>
            <w:r w:rsidR="00D132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07ED6" w:rsidRPr="00D07E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4A265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8B230D" w:rsidRDefault="00930873" w:rsidP="009E58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5F" w:rsidRPr="00384C6B" w:rsidTr="004A265F">
        <w:trPr>
          <w:trHeight w:val="3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384C6B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0D" w:rsidRPr="004A265F" w:rsidRDefault="00930873" w:rsidP="008B230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07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2268</w:t>
            </w:r>
            <w:r w:rsidR="0080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930873" w:rsidP="004A265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265F" w:rsidRPr="004614AE" w:rsidTr="004A265F">
        <w:trPr>
          <w:trHeight w:val="3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614AE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DA4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77C1B" w:rsidRPr="004A265F" w:rsidRDefault="00184495" w:rsidP="0093087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4,999</w:t>
            </w:r>
            <w:r w:rsidR="00677C1B" w:rsidRPr="004A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1B" w:rsidRPr="004A265F" w:rsidRDefault="00677C1B" w:rsidP="00532A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 xml:space="preserve"> - полная стоимость</w:t>
            </w:r>
          </w:p>
        </w:tc>
      </w:tr>
      <w:tr w:rsidR="00677C1B" w:rsidRPr="004614AE" w:rsidTr="004A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6" w:type="dxa"/>
          <w:trHeight w:val="457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B" w:rsidRPr="004A265F" w:rsidRDefault="00677C1B" w:rsidP="004E2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5F">
              <w:rPr>
                <w:rFonts w:ascii="Times New Roman" w:hAnsi="Times New Roman" w:cs="Times New Roman"/>
                <w:b/>
                <w:sz w:val="24"/>
                <w:szCs w:val="24"/>
              </w:rPr>
              <w:t>Заимодавец:____________</w:t>
            </w: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4A265F">
              <w:rPr>
                <w:rFonts w:ascii="Times New Roman" w:hAnsi="Times New Roman" w:cs="Times New Roman"/>
                <w:sz w:val="24"/>
                <w:szCs w:val="24"/>
              </w:rPr>
              <w:t>. Березовская</w:t>
            </w:r>
            <w:r w:rsidRPr="004A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B" w:rsidRPr="004A265F" w:rsidRDefault="00677C1B" w:rsidP="00505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F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  <w:r w:rsidRPr="004A265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34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3C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</w:tbl>
    <w:p w:rsidR="00532A51" w:rsidRPr="004614AE" w:rsidRDefault="00532A51" w:rsidP="00740450">
      <w:pPr>
        <w:rPr>
          <w:rFonts w:ascii="Times New Roman" w:hAnsi="Times New Roman" w:cs="Times New Roman"/>
          <w:sz w:val="24"/>
          <w:szCs w:val="24"/>
        </w:rPr>
      </w:pPr>
    </w:p>
    <w:sectPr w:rsidR="00532A51" w:rsidRPr="004614AE" w:rsidSect="00B95E63">
      <w:footerReference w:type="default" r:id="rId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E7" w:rsidRDefault="00195AE7" w:rsidP="00AC183F">
      <w:pPr>
        <w:spacing w:after="0" w:line="240" w:lineRule="auto"/>
      </w:pPr>
      <w:r>
        <w:separator/>
      </w:r>
    </w:p>
  </w:endnote>
  <w:endnote w:type="continuationSeparator" w:id="1">
    <w:p w:rsidR="00195AE7" w:rsidRDefault="00195AE7" w:rsidP="00A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252"/>
      <w:gridCol w:w="815"/>
    </w:tblGrid>
    <w:tr w:rsidR="00195AE7" w:rsidRPr="009D7606" w:rsidTr="006A137D">
      <w:tc>
        <w:tcPr>
          <w:tcW w:w="4503" w:type="dxa"/>
        </w:tcPr>
        <w:p w:rsidR="00195AE7" w:rsidRPr="009D7606" w:rsidRDefault="00195AE7" w:rsidP="00C50D3B">
          <w:pPr>
            <w:pStyle w:val="a8"/>
            <w:rPr>
              <w:sz w:val="20"/>
              <w:szCs w:val="20"/>
            </w:rPr>
          </w:pPr>
          <w:r w:rsidRPr="009D7606">
            <w:rPr>
              <w:sz w:val="20"/>
              <w:szCs w:val="20"/>
            </w:rPr>
            <w:t>Займодавец  __</w:t>
          </w:r>
          <w:r>
            <w:rPr>
              <w:sz w:val="20"/>
              <w:szCs w:val="20"/>
            </w:rPr>
            <w:t>____</w:t>
          </w:r>
          <w:r w:rsidRPr="009D7606">
            <w:rPr>
              <w:sz w:val="20"/>
              <w:szCs w:val="20"/>
            </w:rPr>
            <w:t>__ Т.В. Березовская</w:t>
          </w:r>
        </w:p>
      </w:tc>
      <w:tc>
        <w:tcPr>
          <w:tcW w:w="4252" w:type="dxa"/>
        </w:tcPr>
        <w:p w:rsidR="00195AE7" w:rsidRDefault="00195AE7" w:rsidP="00240604">
          <w:pPr>
            <w:pStyle w:val="a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Pr="009D7606">
            <w:rPr>
              <w:sz w:val="20"/>
              <w:szCs w:val="20"/>
            </w:rPr>
            <w:t>Заёмщик ____</w:t>
          </w:r>
          <w:r>
            <w:rPr>
              <w:sz w:val="20"/>
              <w:szCs w:val="20"/>
            </w:rPr>
            <w:t>_____</w:t>
          </w:r>
          <w:r w:rsidRPr="009D7606">
            <w:rPr>
              <w:sz w:val="20"/>
              <w:szCs w:val="20"/>
            </w:rPr>
            <w:t xml:space="preserve">__ </w:t>
          </w:r>
          <w:r>
            <w:rPr>
              <w:sz w:val="20"/>
              <w:szCs w:val="20"/>
            </w:rPr>
            <w:t>Иванов И.И.</w:t>
          </w:r>
        </w:p>
        <w:p w:rsidR="00195AE7" w:rsidRDefault="00195AE7" w:rsidP="00240604">
          <w:pPr>
            <w:pStyle w:val="a8"/>
            <w:rPr>
              <w:sz w:val="20"/>
              <w:szCs w:val="20"/>
            </w:rPr>
          </w:pPr>
        </w:p>
        <w:p w:rsidR="00195AE7" w:rsidRPr="009D7606" w:rsidRDefault="00195AE7" w:rsidP="00240604">
          <w:pPr>
            <w:pStyle w:val="a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</w:p>
      </w:tc>
      <w:tc>
        <w:tcPr>
          <w:tcW w:w="815" w:type="dxa"/>
        </w:tcPr>
        <w:sdt>
          <w:sdtPr>
            <w:rPr>
              <w:sz w:val="20"/>
              <w:szCs w:val="20"/>
            </w:rPr>
            <w:id w:val="1782224537"/>
            <w:docPartObj>
              <w:docPartGallery w:val="Page Numbers (Bottom of Page)"/>
              <w:docPartUnique/>
            </w:docPartObj>
          </w:sdtPr>
          <w:sdtContent>
            <w:p w:rsidR="00195AE7" w:rsidRPr="009D7606" w:rsidRDefault="00195AE7" w:rsidP="00AC183F">
              <w:pPr>
                <w:pStyle w:val="a8"/>
                <w:jc w:val="right"/>
                <w:rPr>
                  <w:sz w:val="20"/>
                  <w:szCs w:val="20"/>
                </w:rPr>
              </w:pPr>
              <w:r w:rsidRPr="009D7606">
                <w:rPr>
                  <w:sz w:val="20"/>
                  <w:szCs w:val="20"/>
                </w:rPr>
                <w:fldChar w:fldCharType="begin"/>
              </w:r>
              <w:r w:rsidRPr="009D7606">
                <w:rPr>
                  <w:sz w:val="20"/>
                  <w:szCs w:val="20"/>
                </w:rPr>
                <w:instrText>PAGE   \* MERGEFORMAT</w:instrText>
              </w:r>
              <w:r w:rsidRPr="009D7606">
                <w:rPr>
                  <w:sz w:val="20"/>
                  <w:szCs w:val="20"/>
                </w:rPr>
                <w:fldChar w:fldCharType="separate"/>
              </w:r>
              <w:r w:rsidR="00C71379">
                <w:rPr>
                  <w:noProof/>
                  <w:sz w:val="20"/>
                  <w:szCs w:val="20"/>
                </w:rPr>
                <w:t>6</w:t>
              </w:r>
              <w:r w:rsidRPr="009D7606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195AE7" w:rsidRDefault="00195AE7">
    <w:pPr>
      <w:pStyle w:val="a8"/>
    </w:pPr>
  </w:p>
  <w:p w:rsidR="00195AE7" w:rsidRDefault="00195A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E7" w:rsidRDefault="00195AE7" w:rsidP="00AC183F">
      <w:pPr>
        <w:spacing w:after="0" w:line="240" w:lineRule="auto"/>
      </w:pPr>
      <w:r>
        <w:separator/>
      </w:r>
    </w:p>
  </w:footnote>
  <w:footnote w:type="continuationSeparator" w:id="1">
    <w:p w:rsidR="00195AE7" w:rsidRDefault="00195AE7" w:rsidP="00A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A7A19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322C64"/>
    <w:multiLevelType w:val="hybridMultilevel"/>
    <w:tmpl w:val="43B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1952711"/>
    <w:multiLevelType w:val="multilevel"/>
    <w:tmpl w:val="5F18A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475549FF"/>
    <w:multiLevelType w:val="multilevel"/>
    <w:tmpl w:val="750A8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BF52A9"/>
    <w:multiLevelType w:val="hybridMultilevel"/>
    <w:tmpl w:val="57A0265E"/>
    <w:lvl w:ilvl="0" w:tplc="04190011">
      <w:start w:val="1"/>
      <w:numFmt w:val="decimal"/>
      <w:pStyle w:val="2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77505"/>
  </w:hdrShapeDefaults>
  <w:footnotePr>
    <w:footnote w:id="0"/>
    <w:footnote w:id="1"/>
  </w:footnotePr>
  <w:endnotePr>
    <w:endnote w:id="0"/>
    <w:endnote w:id="1"/>
  </w:endnotePr>
  <w:compat/>
  <w:rsids>
    <w:rsidRoot w:val="003D441E"/>
    <w:rsid w:val="000052E1"/>
    <w:rsid w:val="000066D1"/>
    <w:rsid w:val="0000783B"/>
    <w:rsid w:val="00007EEC"/>
    <w:rsid w:val="000127BA"/>
    <w:rsid w:val="000129CB"/>
    <w:rsid w:val="00020D4A"/>
    <w:rsid w:val="00020FDC"/>
    <w:rsid w:val="0003676E"/>
    <w:rsid w:val="00044BF7"/>
    <w:rsid w:val="000549AB"/>
    <w:rsid w:val="00054BFD"/>
    <w:rsid w:val="00057AFE"/>
    <w:rsid w:val="0006539C"/>
    <w:rsid w:val="000720D4"/>
    <w:rsid w:val="00080574"/>
    <w:rsid w:val="00080D0B"/>
    <w:rsid w:val="000815F8"/>
    <w:rsid w:val="00090AC4"/>
    <w:rsid w:val="000910E6"/>
    <w:rsid w:val="000949DC"/>
    <w:rsid w:val="000A0014"/>
    <w:rsid w:val="000A4A9F"/>
    <w:rsid w:val="000A7A7C"/>
    <w:rsid w:val="000B14DD"/>
    <w:rsid w:val="000C0442"/>
    <w:rsid w:val="000C0F36"/>
    <w:rsid w:val="000C365D"/>
    <w:rsid w:val="000E6512"/>
    <w:rsid w:val="000F02C4"/>
    <w:rsid w:val="000F247F"/>
    <w:rsid w:val="000F2BD2"/>
    <w:rsid w:val="000F3EA2"/>
    <w:rsid w:val="000F5277"/>
    <w:rsid w:val="001001AD"/>
    <w:rsid w:val="00101530"/>
    <w:rsid w:val="001041D6"/>
    <w:rsid w:val="0011582E"/>
    <w:rsid w:val="00115855"/>
    <w:rsid w:val="0011663A"/>
    <w:rsid w:val="001222B5"/>
    <w:rsid w:val="00122634"/>
    <w:rsid w:val="00132724"/>
    <w:rsid w:val="00141D3F"/>
    <w:rsid w:val="00142A57"/>
    <w:rsid w:val="001544D8"/>
    <w:rsid w:val="00172F71"/>
    <w:rsid w:val="00173F19"/>
    <w:rsid w:val="001763EE"/>
    <w:rsid w:val="00184495"/>
    <w:rsid w:val="0019140D"/>
    <w:rsid w:val="00195AE7"/>
    <w:rsid w:val="001B0636"/>
    <w:rsid w:val="001B0E3C"/>
    <w:rsid w:val="001D29ED"/>
    <w:rsid w:val="001D5C01"/>
    <w:rsid w:val="001E1AF2"/>
    <w:rsid w:val="001F31B0"/>
    <w:rsid w:val="001F367D"/>
    <w:rsid w:val="00210BEF"/>
    <w:rsid w:val="002119EA"/>
    <w:rsid w:val="002133A3"/>
    <w:rsid w:val="00215F29"/>
    <w:rsid w:val="002236C4"/>
    <w:rsid w:val="00226634"/>
    <w:rsid w:val="00233A0F"/>
    <w:rsid w:val="00240604"/>
    <w:rsid w:val="00241BDD"/>
    <w:rsid w:val="00250116"/>
    <w:rsid w:val="00256361"/>
    <w:rsid w:val="002571A1"/>
    <w:rsid w:val="00261E68"/>
    <w:rsid w:val="002705CF"/>
    <w:rsid w:val="00274087"/>
    <w:rsid w:val="002754EF"/>
    <w:rsid w:val="002755A0"/>
    <w:rsid w:val="00280E54"/>
    <w:rsid w:val="00281C66"/>
    <w:rsid w:val="00284C95"/>
    <w:rsid w:val="00296DCA"/>
    <w:rsid w:val="002976A0"/>
    <w:rsid w:val="002A6309"/>
    <w:rsid w:val="002C42FA"/>
    <w:rsid w:val="002C53C1"/>
    <w:rsid w:val="002D0942"/>
    <w:rsid w:val="002D229A"/>
    <w:rsid w:val="002E2513"/>
    <w:rsid w:val="002E47CE"/>
    <w:rsid w:val="002F195E"/>
    <w:rsid w:val="002F347B"/>
    <w:rsid w:val="002F3E84"/>
    <w:rsid w:val="002F4FBE"/>
    <w:rsid w:val="002F6686"/>
    <w:rsid w:val="003017B4"/>
    <w:rsid w:val="0030592D"/>
    <w:rsid w:val="00313161"/>
    <w:rsid w:val="00313ED8"/>
    <w:rsid w:val="00314BE4"/>
    <w:rsid w:val="0031665C"/>
    <w:rsid w:val="003231FC"/>
    <w:rsid w:val="003323A8"/>
    <w:rsid w:val="00342BAB"/>
    <w:rsid w:val="00344835"/>
    <w:rsid w:val="00347E0D"/>
    <w:rsid w:val="00362A7A"/>
    <w:rsid w:val="00367EC9"/>
    <w:rsid w:val="00376950"/>
    <w:rsid w:val="00382E17"/>
    <w:rsid w:val="00384C6B"/>
    <w:rsid w:val="00395F23"/>
    <w:rsid w:val="00396B3C"/>
    <w:rsid w:val="003B55C5"/>
    <w:rsid w:val="003C2520"/>
    <w:rsid w:val="003D441E"/>
    <w:rsid w:val="003D6F76"/>
    <w:rsid w:val="003E1038"/>
    <w:rsid w:val="00405A66"/>
    <w:rsid w:val="0040608B"/>
    <w:rsid w:val="00406E4B"/>
    <w:rsid w:val="00410CA1"/>
    <w:rsid w:val="004117D5"/>
    <w:rsid w:val="004151DB"/>
    <w:rsid w:val="00417D4E"/>
    <w:rsid w:val="0042058C"/>
    <w:rsid w:val="00423F0E"/>
    <w:rsid w:val="00433C1A"/>
    <w:rsid w:val="00436E12"/>
    <w:rsid w:val="00436EAA"/>
    <w:rsid w:val="004548DC"/>
    <w:rsid w:val="004614AE"/>
    <w:rsid w:val="0046432A"/>
    <w:rsid w:val="00473C1B"/>
    <w:rsid w:val="00473D5F"/>
    <w:rsid w:val="00485580"/>
    <w:rsid w:val="004902BB"/>
    <w:rsid w:val="004A265F"/>
    <w:rsid w:val="004A2D47"/>
    <w:rsid w:val="004A3B33"/>
    <w:rsid w:val="004A48C1"/>
    <w:rsid w:val="004B1041"/>
    <w:rsid w:val="004B3D56"/>
    <w:rsid w:val="004B6A8D"/>
    <w:rsid w:val="004C3757"/>
    <w:rsid w:val="004C37C6"/>
    <w:rsid w:val="004C5FC0"/>
    <w:rsid w:val="004C65AD"/>
    <w:rsid w:val="004D4189"/>
    <w:rsid w:val="004E0C9D"/>
    <w:rsid w:val="004E144E"/>
    <w:rsid w:val="004E21C1"/>
    <w:rsid w:val="004E3AF5"/>
    <w:rsid w:val="004E586F"/>
    <w:rsid w:val="004F095B"/>
    <w:rsid w:val="004F1339"/>
    <w:rsid w:val="004F27FE"/>
    <w:rsid w:val="004F4C4B"/>
    <w:rsid w:val="005002C8"/>
    <w:rsid w:val="00501BC8"/>
    <w:rsid w:val="0050583C"/>
    <w:rsid w:val="00505F0E"/>
    <w:rsid w:val="00506A01"/>
    <w:rsid w:val="0051696B"/>
    <w:rsid w:val="00520A11"/>
    <w:rsid w:val="005223FF"/>
    <w:rsid w:val="0052264D"/>
    <w:rsid w:val="005236A7"/>
    <w:rsid w:val="005237DE"/>
    <w:rsid w:val="00526F54"/>
    <w:rsid w:val="00531D71"/>
    <w:rsid w:val="00532A51"/>
    <w:rsid w:val="00534A04"/>
    <w:rsid w:val="00540697"/>
    <w:rsid w:val="00544F6C"/>
    <w:rsid w:val="00545B4C"/>
    <w:rsid w:val="00552C91"/>
    <w:rsid w:val="005560BA"/>
    <w:rsid w:val="005628D9"/>
    <w:rsid w:val="005630B2"/>
    <w:rsid w:val="00565A02"/>
    <w:rsid w:val="005700D0"/>
    <w:rsid w:val="005726B2"/>
    <w:rsid w:val="00585A51"/>
    <w:rsid w:val="00586091"/>
    <w:rsid w:val="005870EE"/>
    <w:rsid w:val="005872CF"/>
    <w:rsid w:val="0059454C"/>
    <w:rsid w:val="005B00E9"/>
    <w:rsid w:val="005B150F"/>
    <w:rsid w:val="005B556F"/>
    <w:rsid w:val="005B60D0"/>
    <w:rsid w:val="005B7CA0"/>
    <w:rsid w:val="005C2F07"/>
    <w:rsid w:val="005C67EE"/>
    <w:rsid w:val="005D0583"/>
    <w:rsid w:val="005D7A69"/>
    <w:rsid w:val="005D7BEF"/>
    <w:rsid w:val="005E0986"/>
    <w:rsid w:val="005F0489"/>
    <w:rsid w:val="005F5454"/>
    <w:rsid w:val="005F55EB"/>
    <w:rsid w:val="00612930"/>
    <w:rsid w:val="0061351A"/>
    <w:rsid w:val="00615540"/>
    <w:rsid w:val="006211FF"/>
    <w:rsid w:val="00624B12"/>
    <w:rsid w:val="00625206"/>
    <w:rsid w:val="00626391"/>
    <w:rsid w:val="00631096"/>
    <w:rsid w:val="00631396"/>
    <w:rsid w:val="00633021"/>
    <w:rsid w:val="00641811"/>
    <w:rsid w:val="00643126"/>
    <w:rsid w:val="006471AE"/>
    <w:rsid w:val="006477C6"/>
    <w:rsid w:val="00650535"/>
    <w:rsid w:val="00651A2D"/>
    <w:rsid w:val="00651EB4"/>
    <w:rsid w:val="006522EC"/>
    <w:rsid w:val="00667735"/>
    <w:rsid w:val="00677C1B"/>
    <w:rsid w:val="0068258E"/>
    <w:rsid w:val="00686C82"/>
    <w:rsid w:val="006A137D"/>
    <w:rsid w:val="006A25C2"/>
    <w:rsid w:val="006C449F"/>
    <w:rsid w:val="006C6A51"/>
    <w:rsid w:val="006C7966"/>
    <w:rsid w:val="006D3347"/>
    <w:rsid w:val="006D3B95"/>
    <w:rsid w:val="006D449F"/>
    <w:rsid w:val="006D5913"/>
    <w:rsid w:val="006D5EFB"/>
    <w:rsid w:val="006E1A31"/>
    <w:rsid w:val="006E3597"/>
    <w:rsid w:val="006E4583"/>
    <w:rsid w:val="006E5C4B"/>
    <w:rsid w:val="006E6996"/>
    <w:rsid w:val="006F35BA"/>
    <w:rsid w:val="006F4E0D"/>
    <w:rsid w:val="006F610B"/>
    <w:rsid w:val="0070470D"/>
    <w:rsid w:val="0071039C"/>
    <w:rsid w:val="007132D2"/>
    <w:rsid w:val="00714015"/>
    <w:rsid w:val="00714C17"/>
    <w:rsid w:val="00716981"/>
    <w:rsid w:val="00726579"/>
    <w:rsid w:val="00726ED6"/>
    <w:rsid w:val="00731548"/>
    <w:rsid w:val="00736064"/>
    <w:rsid w:val="007374A4"/>
    <w:rsid w:val="00740450"/>
    <w:rsid w:val="00767112"/>
    <w:rsid w:val="00767812"/>
    <w:rsid w:val="00770322"/>
    <w:rsid w:val="007739F3"/>
    <w:rsid w:val="00776F8F"/>
    <w:rsid w:val="00781A05"/>
    <w:rsid w:val="00785228"/>
    <w:rsid w:val="00785A3D"/>
    <w:rsid w:val="007860E9"/>
    <w:rsid w:val="00793A41"/>
    <w:rsid w:val="00794E6F"/>
    <w:rsid w:val="0079688F"/>
    <w:rsid w:val="007A44D3"/>
    <w:rsid w:val="007A618C"/>
    <w:rsid w:val="007C252A"/>
    <w:rsid w:val="007C51FE"/>
    <w:rsid w:val="007D06B2"/>
    <w:rsid w:val="007D7045"/>
    <w:rsid w:val="007E191F"/>
    <w:rsid w:val="007E61B4"/>
    <w:rsid w:val="007F4588"/>
    <w:rsid w:val="0080162C"/>
    <w:rsid w:val="00802F35"/>
    <w:rsid w:val="00807661"/>
    <w:rsid w:val="00813C8F"/>
    <w:rsid w:val="008144B5"/>
    <w:rsid w:val="0081557F"/>
    <w:rsid w:val="00823F1D"/>
    <w:rsid w:val="00826AF2"/>
    <w:rsid w:val="008407FA"/>
    <w:rsid w:val="00852258"/>
    <w:rsid w:val="00854263"/>
    <w:rsid w:val="008551BF"/>
    <w:rsid w:val="00861500"/>
    <w:rsid w:val="008647B1"/>
    <w:rsid w:val="00864979"/>
    <w:rsid w:val="00873810"/>
    <w:rsid w:val="0087533B"/>
    <w:rsid w:val="00881E46"/>
    <w:rsid w:val="00881F88"/>
    <w:rsid w:val="008A1952"/>
    <w:rsid w:val="008A6253"/>
    <w:rsid w:val="008B230D"/>
    <w:rsid w:val="008D3BF8"/>
    <w:rsid w:val="008D6B0C"/>
    <w:rsid w:val="008D7DD3"/>
    <w:rsid w:val="008E09CA"/>
    <w:rsid w:val="008E28AC"/>
    <w:rsid w:val="008E63F4"/>
    <w:rsid w:val="008F0EC8"/>
    <w:rsid w:val="008F3646"/>
    <w:rsid w:val="008F3D1D"/>
    <w:rsid w:val="008F72AC"/>
    <w:rsid w:val="0090278F"/>
    <w:rsid w:val="009030FB"/>
    <w:rsid w:val="0091076F"/>
    <w:rsid w:val="00912C80"/>
    <w:rsid w:val="0091426F"/>
    <w:rsid w:val="0091570F"/>
    <w:rsid w:val="00920AAF"/>
    <w:rsid w:val="00927273"/>
    <w:rsid w:val="00930873"/>
    <w:rsid w:val="00931D8D"/>
    <w:rsid w:val="0093236F"/>
    <w:rsid w:val="00932F27"/>
    <w:rsid w:val="0093653C"/>
    <w:rsid w:val="0094284D"/>
    <w:rsid w:val="009460CB"/>
    <w:rsid w:val="0094693F"/>
    <w:rsid w:val="0094772B"/>
    <w:rsid w:val="009559FB"/>
    <w:rsid w:val="00955D16"/>
    <w:rsid w:val="00956180"/>
    <w:rsid w:val="00956809"/>
    <w:rsid w:val="009574E7"/>
    <w:rsid w:val="0096172C"/>
    <w:rsid w:val="00964765"/>
    <w:rsid w:val="00971406"/>
    <w:rsid w:val="0097676D"/>
    <w:rsid w:val="009803EB"/>
    <w:rsid w:val="00980BF0"/>
    <w:rsid w:val="00983870"/>
    <w:rsid w:val="009864BE"/>
    <w:rsid w:val="00990A8C"/>
    <w:rsid w:val="00991B4D"/>
    <w:rsid w:val="009929D1"/>
    <w:rsid w:val="0099459A"/>
    <w:rsid w:val="00994815"/>
    <w:rsid w:val="009957B5"/>
    <w:rsid w:val="00996BE2"/>
    <w:rsid w:val="009A7F3D"/>
    <w:rsid w:val="009B020B"/>
    <w:rsid w:val="009B2551"/>
    <w:rsid w:val="009C0AE1"/>
    <w:rsid w:val="009C572C"/>
    <w:rsid w:val="009D1192"/>
    <w:rsid w:val="009D120C"/>
    <w:rsid w:val="009D1A32"/>
    <w:rsid w:val="009D5A6C"/>
    <w:rsid w:val="009D6E1D"/>
    <w:rsid w:val="009D7606"/>
    <w:rsid w:val="009E1547"/>
    <w:rsid w:val="009E3570"/>
    <w:rsid w:val="009E36BA"/>
    <w:rsid w:val="009E492A"/>
    <w:rsid w:val="009E58CE"/>
    <w:rsid w:val="009F0272"/>
    <w:rsid w:val="009F1900"/>
    <w:rsid w:val="009F1F78"/>
    <w:rsid w:val="009F63D5"/>
    <w:rsid w:val="009F6651"/>
    <w:rsid w:val="00A01263"/>
    <w:rsid w:val="00A03692"/>
    <w:rsid w:val="00A045B7"/>
    <w:rsid w:val="00A05B16"/>
    <w:rsid w:val="00A12FD1"/>
    <w:rsid w:val="00A1375C"/>
    <w:rsid w:val="00A17142"/>
    <w:rsid w:val="00A17D99"/>
    <w:rsid w:val="00A20E09"/>
    <w:rsid w:val="00A342D7"/>
    <w:rsid w:val="00A43FFC"/>
    <w:rsid w:val="00A45CF8"/>
    <w:rsid w:val="00A4795A"/>
    <w:rsid w:val="00A50615"/>
    <w:rsid w:val="00A54C0A"/>
    <w:rsid w:val="00A56DD2"/>
    <w:rsid w:val="00A60E2B"/>
    <w:rsid w:val="00A614A4"/>
    <w:rsid w:val="00A636C8"/>
    <w:rsid w:val="00A64AF4"/>
    <w:rsid w:val="00A6661C"/>
    <w:rsid w:val="00A70B22"/>
    <w:rsid w:val="00A729D9"/>
    <w:rsid w:val="00A73104"/>
    <w:rsid w:val="00A731F4"/>
    <w:rsid w:val="00A76DA4"/>
    <w:rsid w:val="00A827FA"/>
    <w:rsid w:val="00A840EB"/>
    <w:rsid w:val="00A90905"/>
    <w:rsid w:val="00AA4573"/>
    <w:rsid w:val="00AA4A92"/>
    <w:rsid w:val="00AB06CF"/>
    <w:rsid w:val="00AB14AF"/>
    <w:rsid w:val="00AB6F0F"/>
    <w:rsid w:val="00AC183F"/>
    <w:rsid w:val="00AD2F23"/>
    <w:rsid w:val="00AD5396"/>
    <w:rsid w:val="00AD574D"/>
    <w:rsid w:val="00AF1754"/>
    <w:rsid w:val="00AF61FB"/>
    <w:rsid w:val="00B02479"/>
    <w:rsid w:val="00B16756"/>
    <w:rsid w:val="00B2269D"/>
    <w:rsid w:val="00B25EB7"/>
    <w:rsid w:val="00B32951"/>
    <w:rsid w:val="00B33337"/>
    <w:rsid w:val="00B36CB6"/>
    <w:rsid w:val="00B412E8"/>
    <w:rsid w:val="00B42CBA"/>
    <w:rsid w:val="00B47050"/>
    <w:rsid w:val="00B5308D"/>
    <w:rsid w:val="00B530D0"/>
    <w:rsid w:val="00B54DCE"/>
    <w:rsid w:val="00B6068E"/>
    <w:rsid w:val="00B62AE5"/>
    <w:rsid w:val="00B63124"/>
    <w:rsid w:val="00B63D00"/>
    <w:rsid w:val="00B676E8"/>
    <w:rsid w:val="00B71598"/>
    <w:rsid w:val="00B72E0B"/>
    <w:rsid w:val="00B92004"/>
    <w:rsid w:val="00B92ACB"/>
    <w:rsid w:val="00B95E63"/>
    <w:rsid w:val="00BA1F86"/>
    <w:rsid w:val="00BB05FF"/>
    <w:rsid w:val="00BB19CF"/>
    <w:rsid w:val="00BB42C4"/>
    <w:rsid w:val="00BB4D5C"/>
    <w:rsid w:val="00BC7D5F"/>
    <w:rsid w:val="00BD38B2"/>
    <w:rsid w:val="00BD55B6"/>
    <w:rsid w:val="00BE01D8"/>
    <w:rsid w:val="00BE651E"/>
    <w:rsid w:val="00BF369C"/>
    <w:rsid w:val="00BF56C3"/>
    <w:rsid w:val="00BF5EC8"/>
    <w:rsid w:val="00BF7293"/>
    <w:rsid w:val="00BF7879"/>
    <w:rsid w:val="00C002E6"/>
    <w:rsid w:val="00C022E8"/>
    <w:rsid w:val="00C0379B"/>
    <w:rsid w:val="00C0482E"/>
    <w:rsid w:val="00C06B9C"/>
    <w:rsid w:val="00C071FE"/>
    <w:rsid w:val="00C1147B"/>
    <w:rsid w:val="00C159EA"/>
    <w:rsid w:val="00C218B6"/>
    <w:rsid w:val="00C23C27"/>
    <w:rsid w:val="00C26961"/>
    <w:rsid w:val="00C26D1F"/>
    <w:rsid w:val="00C26F67"/>
    <w:rsid w:val="00C27089"/>
    <w:rsid w:val="00C3002F"/>
    <w:rsid w:val="00C41609"/>
    <w:rsid w:val="00C43FA7"/>
    <w:rsid w:val="00C447FD"/>
    <w:rsid w:val="00C50D3B"/>
    <w:rsid w:val="00C64220"/>
    <w:rsid w:val="00C67568"/>
    <w:rsid w:val="00C71379"/>
    <w:rsid w:val="00C72129"/>
    <w:rsid w:val="00C75534"/>
    <w:rsid w:val="00C76A06"/>
    <w:rsid w:val="00C82780"/>
    <w:rsid w:val="00C85563"/>
    <w:rsid w:val="00C925DA"/>
    <w:rsid w:val="00C933AB"/>
    <w:rsid w:val="00C95818"/>
    <w:rsid w:val="00C96D18"/>
    <w:rsid w:val="00CA1D3D"/>
    <w:rsid w:val="00CA1FAC"/>
    <w:rsid w:val="00CA270D"/>
    <w:rsid w:val="00CA4573"/>
    <w:rsid w:val="00CC07ED"/>
    <w:rsid w:val="00CC209B"/>
    <w:rsid w:val="00CC7683"/>
    <w:rsid w:val="00CD0AD1"/>
    <w:rsid w:val="00CD4685"/>
    <w:rsid w:val="00CD5892"/>
    <w:rsid w:val="00CD5E8E"/>
    <w:rsid w:val="00CD74C0"/>
    <w:rsid w:val="00CE1BD6"/>
    <w:rsid w:val="00CF275B"/>
    <w:rsid w:val="00D07575"/>
    <w:rsid w:val="00D07ED6"/>
    <w:rsid w:val="00D1182D"/>
    <w:rsid w:val="00D132D9"/>
    <w:rsid w:val="00D202F9"/>
    <w:rsid w:val="00D2112B"/>
    <w:rsid w:val="00D219BD"/>
    <w:rsid w:val="00D23B1A"/>
    <w:rsid w:val="00D23F36"/>
    <w:rsid w:val="00D2434A"/>
    <w:rsid w:val="00D2507F"/>
    <w:rsid w:val="00D27248"/>
    <w:rsid w:val="00D3665C"/>
    <w:rsid w:val="00D37D83"/>
    <w:rsid w:val="00D410E0"/>
    <w:rsid w:val="00D41625"/>
    <w:rsid w:val="00D44001"/>
    <w:rsid w:val="00D468F6"/>
    <w:rsid w:val="00D46F53"/>
    <w:rsid w:val="00D53D79"/>
    <w:rsid w:val="00D61DFB"/>
    <w:rsid w:val="00D646C9"/>
    <w:rsid w:val="00D732FF"/>
    <w:rsid w:val="00D8316F"/>
    <w:rsid w:val="00D84990"/>
    <w:rsid w:val="00D87ADF"/>
    <w:rsid w:val="00D944BE"/>
    <w:rsid w:val="00D94FCE"/>
    <w:rsid w:val="00DA1D3B"/>
    <w:rsid w:val="00DA42FA"/>
    <w:rsid w:val="00DA7694"/>
    <w:rsid w:val="00DB4981"/>
    <w:rsid w:val="00DB66A4"/>
    <w:rsid w:val="00DB7141"/>
    <w:rsid w:val="00DC4B38"/>
    <w:rsid w:val="00DC5FC1"/>
    <w:rsid w:val="00DE1505"/>
    <w:rsid w:val="00DE1AD7"/>
    <w:rsid w:val="00DE38D3"/>
    <w:rsid w:val="00DE44CC"/>
    <w:rsid w:val="00DF0139"/>
    <w:rsid w:val="00DF25BC"/>
    <w:rsid w:val="00DF3A97"/>
    <w:rsid w:val="00E034C7"/>
    <w:rsid w:val="00E05EEA"/>
    <w:rsid w:val="00E06D2D"/>
    <w:rsid w:val="00E07D45"/>
    <w:rsid w:val="00E10A9C"/>
    <w:rsid w:val="00E11D32"/>
    <w:rsid w:val="00E2476A"/>
    <w:rsid w:val="00E3105D"/>
    <w:rsid w:val="00E35D20"/>
    <w:rsid w:val="00E362AE"/>
    <w:rsid w:val="00E43E02"/>
    <w:rsid w:val="00E4557C"/>
    <w:rsid w:val="00E45A4E"/>
    <w:rsid w:val="00E53EC5"/>
    <w:rsid w:val="00E62F38"/>
    <w:rsid w:val="00E64E8D"/>
    <w:rsid w:val="00E66C8A"/>
    <w:rsid w:val="00E7105A"/>
    <w:rsid w:val="00E82455"/>
    <w:rsid w:val="00E82B36"/>
    <w:rsid w:val="00E86BE6"/>
    <w:rsid w:val="00E95A55"/>
    <w:rsid w:val="00E95EE6"/>
    <w:rsid w:val="00EA6253"/>
    <w:rsid w:val="00EA6D60"/>
    <w:rsid w:val="00EB4ABD"/>
    <w:rsid w:val="00EB5464"/>
    <w:rsid w:val="00EB6CF5"/>
    <w:rsid w:val="00EC0CFA"/>
    <w:rsid w:val="00ED154D"/>
    <w:rsid w:val="00ED6096"/>
    <w:rsid w:val="00ED7061"/>
    <w:rsid w:val="00EE2A00"/>
    <w:rsid w:val="00EE3C73"/>
    <w:rsid w:val="00EE538D"/>
    <w:rsid w:val="00EF03AB"/>
    <w:rsid w:val="00EF1649"/>
    <w:rsid w:val="00EF206E"/>
    <w:rsid w:val="00EF3C94"/>
    <w:rsid w:val="00EF63E6"/>
    <w:rsid w:val="00EF6DAA"/>
    <w:rsid w:val="00EF726F"/>
    <w:rsid w:val="00F02CE0"/>
    <w:rsid w:val="00F04E4C"/>
    <w:rsid w:val="00F06CD7"/>
    <w:rsid w:val="00F072EF"/>
    <w:rsid w:val="00F11713"/>
    <w:rsid w:val="00F1276A"/>
    <w:rsid w:val="00F234B7"/>
    <w:rsid w:val="00F2461F"/>
    <w:rsid w:val="00F250C9"/>
    <w:rsid w:val="00F2587F"/>
    <w:rsid w:val="00F26F9B"/>
    <w:rsid w:val="00F334A9"/>
    <w:rsid w:val="00F34B82"/>
    <w:rsid w:val="00F34C93"/>
    <w:rsid w:val="00F36039"/>
    <w:rsid w:val="00F3691B"/>
    <w:rsid w:val="00F40CCD"/>
    <w:rsid w:val="00F44084"/>
    <w:rsid w:val="00F52E2E"/>
    <w:rsid w:val="00F53112"/>
    <w:rsid w:val="00F549B0"/>
    <w:rsid w:val="00F56143"/>
    <w:rsid w:val="00F61079"/>
    <w:rsid w:val="00F71772"/>
    <w:rsid w:val="00F80638"/>
    <w:rsid w:val="00F848C1"/>
    <w:rsid w:val="00F86E9C"/>
    <w:rsid w:val="00FA128D"/>
    <w:rsid w:val="00FA2F65"/>
    <w:rsid w:val="00FA5AC5"/>
    <w:rsid w:val="00FB1553"/>
    <w:rsid w:val="00FB242E"/>
    <w:rsid w:val="00FC4623"/>
    <w:rsid w:val="00FC6DAD"/>
    <w:rsid w:val="00FC738D"/>
    <w:rsid w:val="00FC7779"/>
    <w:rsid w:val="00FD2E40"/>
    <w:rsid w:val="00FD5988"/>
    <w:rsid w:val="00FD6B91"/>
    <w:rsid w:val="00FE2821"/>
    <w:rsid w:val="00FE7E04"/>
    <w:rsid w:val="00FF0D1E"/>
    <w:rsid w:val="00FF2069"/>
    <w:rsid w:val="00FF4815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1E"/>
    <w:pPr>
      <w:ind w:left="720"/>
      <w:contextualSpacing/>
    </w:pPr>
  </w:style>
  <w:style w:type="paragraph" w:styleId="20">
    <w:name w:val="Body Text Indent 2"/>
    <w:basedOn w:val="a"/>
    <w:link w:val="21"/>
    <w:rsid w:val="003D4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D4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D441E"/>
    <w:rPr>
      <w:b w:val="0"/>
      <w:bCs w:val="0"/>
      <w:color w:val="106BBE"/>
    </w:rPr>
  </w:style>
  <w:style w:type="table" w:styleId="a5">
    <w:name w:val="Table Grid"/>
    <w:basedOn w:val="a1"/>
    <w:uiPriority w:val="39"/>
    <w:rsid w:val="003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F"/>
  </w:style>
  <w:style w:type="paragraph" w:styleId="a8">
    <w:name w:val="footer"/>
    <w:basedOn w:val="a"/>
    <w:link w:val="a9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83F"/>
  </w:style>
  <w:style w:type="paragraph" w:customStyle="1" w:styleId="2">
    <w:name w:val="Заголовок в договоре 2"/>
    <w:basedOn w:val="a"/>
    <w:link w:val="22"/>
    <w:qFormat/>
    <w:rsid w:val="00956809"/>
    <w:pPr>
      <w:widowControl w:val="0"/>
      <w:numPr>
        <w:numId w:val="2"/>
      </w:numPr>
      <w:autoSpaceDE w:val="0"/>
      <w:autoSpaceDN w:val="0"/>
      <w:spacing w:before="360" w:after="240" w:line="240" w:lineRule="auto"/>
    </w:pPr>
    <w:rPr>
      <w:rFonts w:ascii="Arial" w:eastAsia="Times New Roman" w:hAnsi="Arial" w:cs="Arial"/>
      <w:b/>
      <w:sz w:val="30"/>
      <w:szCs w:val="30"/>
      <w:lang w:eastAsia="ru-RU"/>
    </w:rPr>
  </w:style>
  <w:style w:type="character" w:customStyle="1" w:styleId="22">
    <w:name w:val="Заголовок в договоре 2 Знак"/>
    <w:basedOn w:val="a0"/>
    <w:link w:val="2"/>
    <w:rsid w:val="00956809"/>
    <w:rPr>
      <w:rFonts w:ascii="Arial" w:eastAsia="Times New Roman" w:hAnsi="Arial" w:cs="Arial"/>
      <w:b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9CFC-5116-49DB-AEEF-8D08CDF7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3</cp:revision>
  <cp:lastPrinted>2019-03-15T01:47:00Z</cp:lastPrinted>
  <dcterms:created xsi:type="dcterms:W3CDTF">2019-09-03T09:33:00Z</dcterms:created>
  <dcterms:modified xsi:type="dcterms:W3CDTF">2019-09-04T04:23:00Z</dcterms:modified>
</cp:coreProperties>
</file>