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5" w:rsidRDefault="00527E62" w:rsidP="00D5378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537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                                       Председателю первичной организации Профсоюза</w:t>
      </w:r>
      <w:r w:rsidR="00D537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,</w:t>
      </w:r>
    </w:p>
    <w:p w:rsidR="00527E62" w:rsidRPr="00D53785" w:rsidRDefault="00D53785" w:rsidP="00D5378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Руководителю </w:t>
      </w:r>
      <w:r w:rsidR="00527E62" w:rsidRPr="00D537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образовательного учреждения</w:t>
      </w:r>
    </w:p>
    <w:p w:rsidR="004F4000" w:rsidRPr="00D53785" w:rsidRDefault="004F4000" w:rsidP="00527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Методические рекомендации по созданию электронной </w:t>
      </w:r>
      <w:r w:rsidR="00FF6607" w:rsidRPr="00D53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профсоюзной страницы на сайте образова</w:t>
      </w:r>
      <w:r w:rsidR="00C26F05" w:rsidRPr="00D53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тельной организации (ОО)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Рекомендации разъясняют  понятия, цели, задачи, требования к электронной профсоюзной странице на с</w:t>
      </w:r>
      <w:r w:rsidR="004D4BBF" w:rsidRPr="00D53785">
        <w:rPr>
          <w:rFonts w:ascii="Times New Roman" w:eastAsia="Times New Roman" w:hAnsi="Times New Roman" w:cs="Times New Roman"/>
          <w:sz w:val="27"/>
          <w:szCs w:val="27"/>
        </w:rPr>
        <w:t>айте образовательной организации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>, а также порядок организации работ по её созданию и обеспечению функционирования.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b/>
          <w:bCs/>
          <w:sz w:val="27"/>
          <w:szCs w:val="27"/>
        </w:rPr>
        <w:t>1. Профсоюзному комитету образовательной организации  необходимо знать: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1.1. Электронная </w:t>
      </w:r>
      <w:r w:rsidR="00C26F05" w:rsidRPr="00D53785">
        <w:rPr>
          <w:rFonts w:ascii="Times New Roman" w:eastAsia="Times New Roman" w:hAnsi="Times New Roman" w:cs="Times New Roman"/>
          <w:sz w:val="27"/>
          <w:szCs w:val="27"/>
        </w:rPr>
        <w:t>профсоюзная страница на сайте ОО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имеет статус официального информационного ресурса первичной профсоюзной организации.</w:t>
      </w:r>
      <w:r w:rsidR="00355060" w:rsidRPr="00D53785">
        <w:rPr>
          <w:rFonts w:ascii="Times New Roman" w:eastAsia="Times New Roman" w:hAnsi="Times New Roman" w:cs="Times New Roman"/>
          <w:sz w:val="27"/>
          <w:szCs w:val="27"/>
        </w:rPr>
        <w:t xml:space="preserve"> Возможность размещения ее на сайте ОО должна быть предусмотрена в коллективном договоре </w:t>
      </w:r>
      <w:r w:rsidR="00355060" w:rsidRPr="00D53785">
        <w:rPr>
          <w:rFonts w:ascii="Times New Roman" w:hAnsi="Times New Roman" w:cs="Times New Roman"/>
          <w:sz w:val="27"/>
          <w:szCs w:val="27"/>
        </w:rPr>
        <w:t>между работодателем и работниками ОО.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1.3. Информационные ресурсы электронной страницы должны отражать различные аспекты уставной деятельности первичной профсоюзной организации образовательного учреждения.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1.4. Информация, пре</w:t>
      </w:r>
      <w:r w:rsidR="00355060" w:rsidRPr="00D53785">
        <w:rPr>
          <w:rFonts w:ascii="Times New Roman" w:eastAsia="Times New Roman" w:hAnsi="Times New Roman" w:cs="Times New Roman"/>
          <w:sz w:val="27"/>
          <w:szCs w:val="27"/>
        </w:rPr>
        <w:t>дставленная на странице сайта ОО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>, должна быть достоверной, открытой и общедоступной, способствовать формированию положительного имиджа Профсоюза работников народного образования и науки Российской Федерации.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1.5. Права на все информационные материалы, размещенные </w:t>
      </w:r>
      <w:r w:rsidR="00355060" w:rsidRPr="00D53785">
        <w:rPr>
          <w:rFonts w:ascii="Times New Roman" w:eastAsia="Times New Roman" w:hAnsi="Times New Roman" w:cs="Times New Roman"/>
          <w:sz w:val="27"/>
          <w:szCs w:val="27"/>
        </w:rPr>
        <w:t>на профсоюзной странице сайта ОО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>, принадлежат первичной организации и авторам материалов.</w:t>
      </w:r>
    </w:p>
    <w:p w:rsidR="004F4000" w:rsidRPr="00D53785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b/>
          <w:bCs/>
          <w:sz w:val="27"/>
          <w:szCs w:val="27"/>
        </w:rPr>
        <w:t>2. Информация, рекомендуемая для публикации на электронной профсоюзной странице сайта ОУ</w:t>
      </w:r>
    </w:p>
    <w:p w:rsidR="004F4000" w:rsidRPr="00D53785" w:rsidRDefault="004F4000" w:rsidP="00D53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  <w:u w:val="single"/>
        </w:rPr>
        <w:t>Рекомендуем разместить на электронной профсоюзной странице:</w:t>
      </w:r>
      <w:r w:rsidRPr="00D53785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3238500" cy="1657350"/>
            <wp:effectExtent l="19050" t="0" r="0" b="0"/>
            <wp:docPr id="2" name="Рисунок 2" descr="http://lennpo.nios.ru/sites/lennpo.nios.ru/files/83682_html_m22dd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npo.nios.ru/sites/lennpo.nios.ru/files/83682_html_m22dd3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00" w:rsidRPr="00D53785" w:rsidRDefault="004F4000" w:rsidP="004F400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Символику Профсоюза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работников народного  образования и науки РФ.                           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2.2. Копию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Положения о первичной профсоюзной организации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2.3.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Состав выборного органа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(профсоюзного комитета) первичной профсоюзной организации (желательно, фото членов профкома).</w:t>
      </w:r>
    </w:p>
    <w:p w:rsidR="004F4000" w:rsidRPr="00D53785" w:rsidRDefault="004F4000" w:rsidP="004D4BB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2.4. </w:t>
      </w:r>
      <w:proofErr w:type="gramStart"/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Рекламные и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информационные материалы о Профсоюзе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, в т.ч. о действиях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Центрального Совета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Профсоюза Общероссийского Профсоюза образования,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краевой и районной организаций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Профсоюза по защите трудовых прав и профессиональных интересов членов профсоюза, справочные и методические материалы.</w:t>
      </w:r>
      <w:proofErr w:type="gramEnd"/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Ссылки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или баннеры на вышестоящие профсоюзные органы: </w:t>
      </w:r>
      <w:hyperlink r:id="rId6" w:history="1">
        <w:r w:rsidRPr="00D5378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http://www.eseur.ru/</w:t>
        </w:r>
      </w:hyperlink>
      <w:r w:rsidR="0086223E" w:rsidRPr="00D53785">
        <w:rPr>
          <w:rFonts w:ascii="Times New Roman" w:hAnsi="Times New Roman" w:cs="Times New Roman"/>
          <w:sz w:val="27"/>
          <w:szCs w:val="27"/>
        </w:rPr>
        <w:t xml:space="preserve"> (ЦС Профсоюза)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7" w:history="1">
        <w:r w:rsidRPr="00D5378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http://zabprofobr.ru/</w:t>
        </w:r>
      </w:hyperlink>
      <w:r w:rsidR="0086223E" w:rsidRPr="00D53785">
        <w:rPr>
          <w:rFonts w:ascii="Times New Roman" w:hAnsi="Times New Roman" w:cs="Times New Roman"/>
          <w:sz w:val="27"/>
          <w:szCs w:val="27"/>
        </w:rPr>
        <w:t xml:space="preserve"> (Забайкальская краевая организация).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2.5.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Статистическую информацию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>  первичной профорганизации.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2.6.  Сведения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</w:rPr>
        <w:t>о вышестоящих профсоюзных организациях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(в т.ч. контактная информация, </w:t>
      </w:r>
      <w:r w:rsidR="0086223E" w:rsidRPr="00D53785">
        <w:rPr>
          <w:rFonts w:ascii="Times New Roman" w:eastAsia="Times New Roman" w:hAnsi="Times New Roman" w:cs="Times New Roman"/>
          <w:sz w:val="27"/>
          <w:szCs w:val="27"/>
        </w:rPr>
        <w:t>ФИО их руководителей).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        2.7. </w:t>
      </w:r>
      <w:r w:rsidRPr="00D5378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Основные направления уставной деятельности</w:t>
      </w:r>
      <w:r w:rsidRPr="00D53785">
        <w:rPr>
          <w:rFonts w:ascii="Times New Roman" w:eastAsia="Times New Roman" w:hAnsi="Times New Roman" w:cs="Times New Roman"/>
          <w:sz w:val="27"/>
          <w:szCs w:val="27"/>
          <w:u w:val="single"/>
        </w:rPr>
        <w:t>:</w:t>
      </w:r>
    </w:p>
    <w:p w:rsidR="004F4000" w:rsidRPr="00D53785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План работы</w:t>
      </w:r>
    </w:p>
    <w:p w:rsidR="004F4000" w:rsidRPr="00D53785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D53785">
        <w:rPr>
          <w:rFonts w:ascii="Times New Roman" w:eastAsia="Times New Roman" w:hAnsi="Times New Roman" w:cs="Times New Roman"/>
          <w:sz w:val="27"/>
          <w:szCs w:val="27"/>
        </w:rPr>
        <w:t>Фотоинформация</w:t>
      </w:r>
      <w:proofErr w:type="spellEnd"/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 о мероприятиях, проведенных в профорганизации</w:t>
      </w:r>
    </w:p>
    <w:p w:rsidR="004F4000" w:rsidRPr="00D53785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Материалы об участии профорганизации в районных и краевых конкурсах и мероприятиях</w:t>
      </w:r>
    </w:p>
    <w:p w:rsidR="004F4000" w:rsidRPr="00D53785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Рубрики «Поздравляем!», «Это интересно», «Полезная информация»</w:t>
      </w:r>
    </w:p>
    <w:p w:rsidR="004F4000" w:rsidRPr="00D53785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Информационные материалы ЦС Общероссийского Профсоюза образования, краевой и районной организаций Профсоюза</w:t>
      </w:r>
    </w:p>
    <w:p w:rsidR="004F4000" w:rsidRPr="00D53785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 xml:space="preserve">Презентации, </w:t>
      </w:r>
      <w:r w:rsidR="00D61AD0" w:rsidRPr="00D53785">
        <w:rPr>
          <w:rFonts w:ascii="Times New Roman" w:eastAsia="Times New Roman" w:hAnsi="Times New Roman" w:cs="Times New Roman"/>
          <w:sz w:val="27"/>
          <w:szCs w:val="27"/>
        </w:rPr>
        <w:t xml:space="preserve">публичные отчеты, </w:t>
      </w:r>
      <w:r w:rsidRPr="00D53785">
        <w:rPr>
          <w:rFonts w:ascii="Times New Roman" w:eastAsia="Times New Roman" w:hAnsi="Times New Roman" w:cs="Times New Roman"/>
          <w:sz w:val="27"/>
          <w:szCs w:val="27"/>
        </w:rPr>
        <w:t>видеоролики о работе Профсоюза.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       В предоставляемой информации не должно быть сведений, запрещенных к распространению законодательством Российской Федерации, содержащих персональные данные, служебную или государственную тайну, нарушающих авторские и смежные права, права интеллектуальной собственности третьих лиц, наносящих моральный вред.</w:t>
      </w:r>
    </w:p>
    <w:p w:rsidR="004F4000" w:rsidRPr="00D53785" w:rsidRDefault="004F4000" w:rsidP="0086223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>    Ответственность за содержание, достоверность, периодичность обновления размещаемой на электронной профсоюзной странице сайта образовательного учреждения информации несет председатель первичной профсоюзной организации или его заместитель по решению выборного органа первичной профсоюзной организации.</w:t>
      </w:r>
    </w:p>
    <w:p w:rsidR="00C26F05" w:rsidRPr="00D53785" w:rsidRDefault="00355060" w:rsidP="0086223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3785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260452" w:rsidRDefault="001601ED" w:rsidP="0086223E">
      <w:pPr>
        <w:jc w:val="right"/>
        <w:rPr>
          <w:rFonts w:ascii="Times New Roman" w:hAnsi="Times New Roman" w:cs="Times New Roman"/>
          <w:sz w:val="27"/>
          <w:szCs w:val="27"/>
        </w:rPr>
      </w:pPr>
      <w:r w:rsidRPr="00D53785">
        <w:rPr>
          <w:rFonts w:ascii="Times New Roman" w:hAnsi="Times New Roman" w:cs="Times New Roman"/>
          <w:sz w:val="27"/>
          <w:szCs w:val="27"/>
        </w:rPr>
        <w:t>Пресс-центр Крайкома Профсоюза</w:t>
      </w:r>
      <w:r w:rsidR="00516C80">
        <w:rPr>
          <w:rFonts w:ascii="Times New Roman" w:hAnsi="Times New Roman" w:cs="Times New Roman"/>
          <w:sz w:val="27"/>
          <w:szCs w:val="27"/>
        </w:rPr>
        <w:t>,</w:t>
      </w:r>
    </w:p>
    <w:p w:rsidR="001601ED" w:rsidRPr="00D53785" w:rsidRDefault="00516C80" w:rsidP="004934D2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(3022) 32-58-53</w:t>
      </w:r>
    </w:p>
    <w:sectPr w:rsidR="001601ED" w:rsidRPr="00D53785" w:rsidSect="0026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8FA"/>
    <w:multiLevelType w:val="multilevel"/>
    <w:tmpl w:val="63C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000"/>
    <w:rsid w:val="001601ED"/>
    <w:rsid w:val="00260452"/>
    <w:rsid w:val="00355060"/>
    <w:rsid w:val="004934D2"/>
    <w:rsid w:val="004D4BBF"/>
    <w:rsid w:val="004F4000"/>
    <w:rsid w:val="004F436F"/>
    <w:rsid w:val="00516C80"/>
    <w:rsid w:val="00527E62"/>
    <w:rsid w:val="005954B6"/>
    <w:rsid w:val="0086223E"/>
    <w:rsid w:val="00A90A59"/>
    <w:rsid w:val="00C26F05"/>
    <w:rsid w:val="00D53785"/>
    <w:rsid w:val="00D61AD0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52"/>
  </w:style>
  <w:style w:type="paragraph" w:styleId="1">
    <w:name w:val="heading 1"/>
    <w:basedOn w:val="a"/>
    <w:link w:val="10"/>
    <w:uiPriority w:val="9"/>
    <w:qFormat/>
    <w:rsid w:val="004F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F4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40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prof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2017-02-06T03:44:00Z</dcterms:created>
  <dcterms:modified xsi:type="dcterms:W3CDTF">2017-04-24T03:49:00Z</dcterms:modified>
</cp:coreProperties>
</file>