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25" w:rsidRPr="00C33697" w:rsidRDefault="00615725" w:rsidP="00615725">
      <w:pPr>
        <w:pStyle w:val="a3"/>
        <w:spacing w:after="158" w:afterAutospacing="0"/>
        <w:jc w:val="center"/>
        <w:rPr>
          <w:rFonts w:ascii="Trebuchet MS" w:hAnsi="Trebuchet MS"/>
          <w:b/>
          <w:sz w:val="36"/>
          <w:szCs w:val="36"/>
        </w:rPr>
      </w:pPr>
      <w:r w:rsidRPr="00C33697">
        <w:rPr>
          <w:rFonts w:ascii="Trebuchet MS" w:hAnsi="Trebuchet MS"/>
          <w:b/>
          <w:sz w:val="36"/>
          <w:szCs w:val="36"/>
        </w:rPr>
        <w:t>«Надежда» вселяет надежду</w:t>
      </w:r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 xml:space="preserve">11 мая 2017 г. завершился районный конкурс для молодых педагогов «Надежда – 2017», который проводился на базе МБОУ </w:t>
      </w:r>
      <w:proofErr w:type="spellStart"/>
      <w:r w:rsidRPr="002F61ED">
        <w:rPr>
          <w:rFonts w:ascii="Trebuchet MS" w:hAnsi="Trebuchet MS"/>
        </w:rPr>
        <w:t>Оловяннинская</w:t>
      </w:r>
      <w:proofErr w:type="spellEnd"/>
      <w:r w:rsidRPr="002F61ED">
        <w:rPr>
          <w:rFonts w:ascii="Trebuchet MS" w:hAnsi="Trebuchet MS"/>
        </w:rPr>
        <w:t xml:space="preserve"> СОШ № 1 по инициативе районного Комитета по образованию и делам молодежи, </w:t>
      </w:r>
      <w:r>
        <w:rPr>
          <w:rFonts w:ascii="Trebuchet MS" w:hAnsi="Trebuchet MS"/>
        </w:rPr>
        <w:t>при финансовой поддержке районной организации Профсоюза</w:t>
      </w:r>
      <w:r w:rsidRPr="002F61ED">
        <w:rPr>
          <w:rFonts w:ascii="Trebuchet MS" w:hAnsi="Trebuchet MS"/>
        </w:rPr>
        <w:t>.</w:t>
      </w:r>
    </w:p>
    <w:p w:rsidR="00615725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>Конкурс состоял из двух этапов:</w:t>
      </w:r>
    </w:p>
    <w:p w:rsidR="00615725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 xml:space="preserve"> - заочный этап состоялся в апреле, </w:t>
      </w:r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очный</w:t>
      </w:r>
      <w:proofErr w:type="gramEnd"/>
      <w:r>
        <w:rPr>
          <w:rFonts w:ascii="Trebuchet MS" w:hAnsi="Trebuchet MS"/>
        </w:rPr>
        <w:t xml:space="preserve"> – в мае.</w:t>
      </w:r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>Конкурс направлен на повышение престижа педагогической профессии, мотивации молодых педагогов к профессиональной деятельности, расширение сферы профессиональных контактов, опыта, кругозора молодых педагогов, а также формирование положительного общественного мнения о современном молодом педагоге.</w:t>
      </w:r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 xml:space="preserve">В конкурсе приняли участие 9 молодых педагогов из пяти общеобразовательных учреждений района - Леванов Виталий Юрьевич, Леванов Юрий Юрьевич, учителя физической культуры (МБОУ </w:t>
      </w:r>
      <w:proofErr w:type="spellStart"/>
      <w:r w:rsidRPr="002F61ED">
        <w:rPr>
          <w:rFonts w:ascii="Trebuchet MS" w:hAnsi="Trebuchet MS"/>
        </w:rPr>
        <w:t>Оловяннинская</w:t>
      </w:r>
      <w:proofErr w:type="spellEnd"/>
      <w:r w:rsidRPr="002F61ED">
        <w:rPr>
          <w:rFonts w:ascii="Trebuchet MS" w:hAnsi="Trebuchet MS"/>
        </w:rPr>
        <w:t xml:space="preserve"> СОШ № 1), Пешкова Анастасия Сергеевна, учитель начальных классов, </w:t>
      </w:r>
      <w:proofErr w:type="spellStart"/>
      <w:r w:rsidRPr="002F61ED">
        <w:rPr>
          <w:rFonts w:ascii="Trebuchet MS" w:hAnsi="Trebuchet MS"/>
        </w:rPr>
        <w:t>Какаулина</w:t>
      </w:r>
      <w:proofErr w:type="spellEnd"/>
      <w:r w:rsidRPr="002F61ED">
        <w:rPr>
          <w:rFonts w:ascii="Trebuchet MS" w:hAnsi="Trebuchet MS"/>
        </w:rPr>
        <w:t xml:space="preserve"> Евгения Александровна, учитель английского языка, </w:t>
      </w:r>
      <w:proofErr w:type="spellStart"/>
      <w:r w:rsidRPr="002F61ED">
        <w:rPr>
          <w:rFonts w:ascii="Trebuchet MS" w:hAnsi="Trebuchet MS"/>
        </w:rPr>
        <w:t>Фалилеева</w:t>
      </w:r>
      <w:proofErr w:type="spellEnd"/>
      <w:r w:rsidRPr="002F61ED">
        <w:rPr>
          <w:rFonts w:ascii="Trebuchet MS" w:hAnsi="Trebuchet MS"/>
        </w:rPr>
        <w:t xml:space="preserve"> Мария Алексеевна, учитель английского языка, Шустова Ольга Олеговна, учитель начальных классов</w:t>
      </w:r>
      <w:proofErr w:type="gramStart"/>
      <w:r w:rsidRPr="002F61ED">
        <w:rPr>
          <w:rFonts w:ascii="Trebuchet MS" w:hAnsi="Trebuchet MS"/>
        </w:rPr>
        <w:t>,(</w:t>
      </w:r>
      <w:proofErr w:type="gramEnd"/>
      <w:r w:rsidRPr="002F61ED">
        <w:rPr>
          <w:rFonts w:ascii="Trebuchet MS" w:hAnsi="Trebuchet MS"/>
        </w:rPr>
        <w:t xml:space="preserve">МБОУ Ясногорская СОШ), </w:t>
      </w:r>
      <w:proofErr w:type="spellStart"/>
      <w:r w:rsidRPr="002F61ED">
        <w:rPr>
          <w:rFonts w:ascii="Trebuchet MS" w:hAnsi="Trebuchet MS"/>
        </w:rPr>
        <w:t>Филинская</w:t>
      </w:r>
      <w:proofErr w:type="spellEnd"/>
      <w:r w:rsidRPr="002F61ED">
        <w:rPr>
          <w:rFonts w:ascii="Trebuchet MS" w:hAnsi="Trebuchet MS"/>
        </w:rPr>
        <w:t xml:space="preserve"> Дарья Константиновна, учитель английского языка (МБОУ </w:t>
      </w:r>
      <w:proofErr w:type="spellStart"/>
      <w:r w:rsidRPr="002F61ED">
        <w:rPr>
          <w:rFonts w:ascii="Trebuchet MS" w:hAnsi="Trebuchet MS"/>
        </w:rPr>
        <w:t>Оловяннинская</w:t>
      </w:r>
      <w:proofErr w:type="spellEnd"/>
      <w:r w:rsidRPr="002F61ED">
        <w:rPr>
          <w:rFonts w:ascii="Trebuchet MS" w:hAnsi="Trebuchet MS"/>
        </w:rPr>
        <w:t xml:space="preserve"> </w:t>
      </w:r>
      <w:proofErr w:type="gramStart"/>
      <w:r w:rsidRPr="002F61ED">
        <w:rPr>
          <w:rFonts w:ascii="Trebuchet MS" w:hAnsi="Trebuchet MS"/>
        </w:rPr>
        <w:t xml:space="preserve">СОШ № 235), </w:t>
      </w:r>
      <w:proofErr w:type="spellStart"/>
      <w:r w:rsidRPr="002F61ED">
        <w:rPr>
          <w:rFonts w:ascii="Trebuchet MS" w:hAnsi="Trebuchet MS"/>
        </w:rPr>
        <w:t>Батомункуев</w:t>
      </w:r>
      <w:proofErr w:type="spellEnd"/>
      <w:r w:rsidRPr="002F61ED">
        <w:rPr>
          <w:rFonts w:ascii="Trebuchet MS" w:hAnsi="Trebuchet MS"/>
        </w:rPr>
        <w:t xml:space="preserve"> Буда </w:t>
      </w:r>
      <w:proofErr w:type="spellStart"/>
      <w:r w:rsidRPr="002F61ED">
        <w:rPr>
          <w:rFonts w:ascii="Trebuchet MS" w:hAnsi="Trebuchet MS"/>
        </w:rPr>
        <w:t>Пурбуевич</w:t>
      </w:r>
      <w:proofErr w:type="spellEnd"/>
      <w:r w:rsidRPr="002F61ED">
        <w:rPr>
          <w:rFonts w:ascii="Trebuchet MS" w:hAnsi="Trebuchet MS"/>
        </w:rPr>
        <w:t xml:space="preserve">, учитель начальных классов (МБОУ </w:t>
      </w:r>
      <w:proofErr w:type="spellStart"/>
      <w:r w:rsidRPr="002F61ED">
        <w:rPr>
          <w:rFonts w:ascii="Trebuchet MS" w:hAnsi="Trebuchet MS"/>
        </w:rPr>
        <w:t>Булумская</w:t>
      </w:r>
      <w:proofErr w:type="spellEnd"/>
      <w:r w:rsidRPr="002F61ED">
        <w:rPr>
          <w:rFonts w:ascii="Trebuchet MS" w:hAnsi="Trebuchet MS"/>
        </w:rPr>
        <w:t xml:space="preserve"> НОШ), </w:t>
      </w:r>
      <w:proofErr w:type="spellStart"/>
      <w:r w:rsidRPr="002F61ED">
        <w:rPr>
          <w:rFonts w:ascii="Trebuchet MS" w:hAnsi="Trebuchet MS"/>
        </w:rPr>
        <w:t>Барадишириева</w:t>
      </w:r>
      <w:proofErr w:type="spellEnd"/>
      <w:r w:rsidRPr="002F61ED">
        <w:rPr>
          <w:rFonts w:ascii="Trebuchet MS" w:hAnsi="Trebuchet MS"/>
        </w:rPr>
        <w:t xml:space="preserve"> </w:t>
      </w:r>
      <w:proofErr w:type="spellStart"/>
      <w:r w:rsidRPr="002F61ED">
        <w:rPr>
          <w:rFonts w:ascii="Trebuchet MS" w:hAnsi="Trebuchet MS"/>
        </w:rPr>
        <w:t>Балжима</w:t>
      </w:r>
      <w:proofErr w:type="spellEnd"/>
      <w:r w:rsidRPr="002F61ED">
        <w:rPr>
          <w:rFonts w:ascii="Trebuchet MS" w:hAnsi="Trebuchet MS"/>
        </w:rPr>
        <w:t xml:space="preserve"> </w:t>
      </w:r>
      <w:proofErr w:type="spellStart"/>
      <w:r w:rsidRPr="002F61ED">
        <w:rPr>
          <w:rFonts w:ascii="Trebuchet MS" w:hAnsi="Trebuchet MS"/>
        </w:rPr>
        <w:t>Аюшиевна</w:t>
      </w:r>
      <w:proofErr w:type="spellEnd"/>
      <w:r w:rsidRPr="002F61ED">
        <w:rPr>
          <w:rFonts w:ascii="Trebuchet MS" w:hAnsi="Trebuchet MS"/>
        </w:rPr>
        <w:t xml:space="preserve">, учитель начальных классов (МБОУ Улан – </w:t>
      </w:r>
      <w:proofErr w:type="spellStart"/>
      <w:r w:rsidRPr="002F61ED">
        <w:rPr>
          <w:rFonts w:ascii="Trebuchet MS" w:hAnsi="Trebuchet MS"/>
        </w:rPr>
        <w:t>Цацыкская</w:t>
      </w:r>
      <w:proofErr w:type="spellEnd"/>
      <w:r w:rsidRPr="002F61ED">
        <w:rPr>
          <w:rFonts w:ascii="Trebuchet MS" w:hAnsi="Trebuchet MS"/>
        </w:rPr>
        <w:t xml:space="preserve"> ООШ).</w:t>
      </w:r>
      <w:proofErr w:type="gramEnd"/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>В первом туре конкурса участники представили педагогический опыт «Мои первые достижения в профессии» - визитная карточка конкурсанта в форме презентации. Второй тур конкурса включал в себя учебное занятие с аудиторией учащихся – «Урок в незнакомом классе» и самоанализ урока.</w:t>
      </w:r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 xml:space="preserve">В завершении конкурса члены жюри подвели итоги и определили победителей. Первое место заняла Пешкова Анастасия Сергеевна, учитель начальных классов МБОУ Ясногорская СОШ, второе место – </w:t>
      </w:r>
      <w:proofErr w:type="spellStart"/>
      <w:r w:rsidRPr="002F61ED">
        <w:rPr>
          <w:rFonts w:ascii="Trebuchet MS" w:hAnsi="Trebuchet MS"/>
        </w:rPr>
        <w:t>Филинская</w:t>
      </w:r>
      <w:proofErr w:type="spellEnd"/>
      <w:r w:rsidRPr="002F61ED">
        <w:rPr>
          <w:rFonts w:ascii="Trebuchet MS" w:hAnsi="Trebuchet MS"/>
        </w:rPr>
        <w:t xml:space="preserve"> Дарья Константиновна, учитель английского языка, МБОУ </w:t>
      </w:r>
      <w:proofErr w:type="spellStart"/>
      <w:r w:rsidRPr="002F61ED">
        <w:rPr>
          <w:rFonts w:ascii="Trebuchet MS" w:hAnsi="Trebuchet MS"/>
        </w:rPr>
        <w:t>Оловяннинская</w:t>
      </w:r>
      <w:proofErr w:type="spellEnd"/>
      <w:r w:rsidRPr="002F61ED">
        <w:rPr>
          <w:rFonts w:ascii="Trebuchet MS" w:hAnsi="Trebuchet MS"/>
        </w:rPr>
        <w:t xml:space="preserve"> СОШ № 235, третье место – Леванов Юрий Юрьевич, учитель физической культуры, МБОУ </w:t>
      </w:r>
      <w:proofErr w:type="spellStart"/>
      <w:r w:rsidRPr="002F61ED">
        <w:rPr>
          <w:rFonts w:ascii="Trebuchet MS" w:hAnsi="Trebuchet MS"/>
        </w:rPr>
        <w:t>Оловяннинская</w:t>
      </w:r>
      <w:proofErr w:type="spellEnd"/>
      <w:r w:rsidRPr="002F61ED">
        <w:rPr>
          <w:rFonts w:ascii="Trebuchet MS" w:hAnsi="Trebuchet MS"/>
        </w:rPr>
        <w:t xml:space="preserve"> СОШ № 1. Призерам конкурса были вручены дипломы и ценные подарки.</w:t>
      </w:r>
    </w:p>
    <w:p w:rsidR="00615725" w:rsidRPr="002F61ED" w:rsidRDefault="00615725" w:rsidP="00615725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>Участникам конкурса не занявшим призовые места вручены дипломы за участие и ценные подарки.</w:t>
      </w:r>
    </w:p>
    <w:p w:rsidR="00615725" w:rsidRDefault="00615725" w:rsidP="00615725">
      <w:pPr>
        <w:pStyle w:val="a3"/>
        <w:spacing w:after="158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048000" cy="3943350"/>
            <wp:effectExtent l="19050" t="0" r="0" b="0"/>
            <wp:docPr id="12" name="Рисунок 12" descr="D:\user\Desktop\Все со старого компьютера\На сайт\2017 год\Май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\Desktop\Все со старого компьютера\На сайт\2017 год\Май\html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87" cy="394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27" w:rsidRDefault="00640927" w:rsidP="00615725">
      <w:pPr>
        <w:pStyle w:val="a3"/>
        <w:spacing w:after="158" w:afterAutospacing="0"/>
        <w:jc w:val="center"/>
      </w:pPr>
    </w:p>
    <w:p w:rsidR="00615725" w:rsidRPr="002F61ED" w:rsidRDefault="00615725" w:rsidP="0049499C">
      <w:pPr>
        <w:pStyle w:val="a3"/>
        <w:spacing w:after="158" w:afterAutospacing="0"/>
        <w:jc w:val="both"/>
        <w:rPr>
          <w:rFonts w:ascii="Trebuchet MS" w:hAnsi="Trebuchet MS"/>
        </w:rPr>
      </w:pPr>
      <w:r w:rsidRPr="002F61ED">
        <w:rPr>
          <w:rFonts w:ascii="Trebuchet MS" w:hAnsi="Trebuchet MS"/>
        </w:rPr>
        <w:t xml:space="preserve">Поздравление участников конкурса «Надежда – 2017». Председатель МКУ РКО и ДМ З.В. </w:t>
      </w:r>
      <w:proofErr w:type="spellStart"/>
      <w:r w:rsidRPr="002F61ED">
        <w:rPr>
          <w:rFonts w:ascii="Trebuchet MS" w:hAnsi="Trebuchet MS"/>
        </w:rPr>
        <w:t>Бальжинимаев</w:t>
      </w:r>
      <w:proofErr w:type="spellEnd"/>
      <w:r w:rsidRPr="002F61ED">
        <w:rPr>
          <w:rFonts w:ascii="Trebuchet MS" w:hAnsi="Trebuchet MS"/>
        </w:rPr>
        <w:t>.</w:t>
      </w:r>
    </w:p>
    <w:p w:rsidR="00615725" w:rsidRDefault="00615725" w:rsidP="00615725">
      <w:pPr>
        <w:pStyle w:val="a3"/>
        <w:spacing w:after="158" w:afterAutospacing="0"/>
      </w:pPr>
      <w:r w:rsidRPr="002F61ED">
        <w:rPr>
          <w:noProof/>
        </w:rPr>
        <w:drawing>
          <wp:inline distT="0" distB="0" distL="0" distR="0">
            <wp:extent cx="5940425" cy="3580456"/>
            <wp:effectExtent l="19050" t="0" r="3175" b="0"/>
            <wp:docPr id="1" name="Рисунок 8" descr="D:\user\Desktop\Все со старого компьютера\На сайт\2017 год\Ма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Все со старого компьютера\На сайт\2017 год\Май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25" w:rsidRPr="002F61ED" w:rsidRDefault="00615725" w:rsidP="00615725">
      <w:pPr>
        <w:pStyle w:val="a3"/>
        <w:spacing w:after="158" w:afterAutospacing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Члены жюри</w:t>
      </w:r>
    </w:p>
    <w:p w:rsidR="00615725" w:rsidRDefault="00615725" w:rsidP="00615725">
      <w:pPr>
        <w:pStyle w:val="a3"/>
        <w:spacing w:after="240" w:afterAutospacing="0"/>
      </w:pPr>
    </w:p>
    <w:p w:rsidR="00615725" w:rsidRDefault="00615725" w:rsidP="00615725">
      <w:pPr>
        <w:pStyle w:val="a3"/>
        <w:spacing w:after="158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81375" cy="4381499"/>
            <wp:effectExtent l="19050" t="0" r="9525" b="0"/>
            <wp:docPr id="10" name="Рисунок 10" descr="D:\user\Desktop\Все со старого компьютера\На сайт\2017 год\Ма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Все со старого компьютера\На сайт\2017 год\Май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04" cy="43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25" w:rsidRDefault="00615725" w:rsidP="00615725">
      <w:pPr>
        <w:pStyle w:val="a3"/>
        <w:spacing w:after="158" w:afterAutospacing="0"/>
        <w:jc w:val="center"/>
        <w:rPr>
          <w:sz w:val="28"/>
          <w:szCs w:val="28"/>
        </w:rPr>
      </w:pPr>
    </w:p>
    <w:p w:rsidR="00615725" w:rsidRDefault="00615725" w:rsidP="00615725">
      <w:pPr>
        <w:pStyle w:val="a3"/>
        <w:spacing w:after="158" w:afterAutospacing="0"/>
        <w:jc w:val="center"/>
      </w:pPr>
      <w:r>
        <w:rPr>
          <w:sz w:val="28"/>
          <w:szCs w:val="28"/>
        </w:rPr>
        <w:t>Победитель конкурса Пешкова А.С., учитель начальных классов МБОУ Ясногорская СОШ.</w:t>
      </w:r>
    </w:p>
    <w:p w:rsidR="00615725" w:rsidRDefault="00615725" w:rsidP="00615725">
      <w:pPr>
        <w:pStyle w:val="a3"/>
        <w:spacing w:after="240" w:afterAutospacing="0"/>
      </w:pPr>
    </w:p>
    <w:p w:rsidR="00615725" w:rsidRDefault="00615725" w:rsidP="00615725">
      <w:pPr>
        <w:pStyle w:val="a3"/>
        <w:spacing w:after="240" w:afterAutospacing="0"/>
      </w:pPr>
    </w:p>
    <w:p w:rsidR="00615725" w:rsidRDefault="00615725" w:rsidP="00615725">
      <w:pPr>
        <w:pStyle w:val="a3"/>
        <w:spacing w:after="158" w:afterAutospacing="0"/>
      </w:pPr>
      <w:r>
        <w:rPr>
          <w:sz w:val="28"/>
          <w:szCs w:val="28"/>
        </w:rPr>
        <w:t>11.05.2017 г.</w:t>
      </w:r>
      <w:r>
        <w:t xml:space="preserve">                              </w:t>
      </w:r>
      <w:r>
        <w:rPr>
          <w:sz w:val="28"/>
          <w:szCs w:val="28"/>
        </w:rPr>
        <w:t>Председатель райкома профсоюза Кравцова Л.И.</w:t>
      </w:r>
    </w:p>
    <w:p w:rsidR="00615725" w:rsidRDefault="00615725" w:rsidP="00615725"/>
    <w:p w:rsidR="00997F1A" w:rsidRDefault="00997F1A"/>
    <w:sectPr w:rsidR="00997F1A" w:rsidSect="0010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725"/>
    <w:rsid w:val="0049499C"/>
    <w:rsid w:val="00615725"/>
    <w:rsid w:val="00640927"/>
    <w:rsid w:val="009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2017-05-12T09:29:00Z</dcterms:created>
  <dcterms:modified xsi:type="dcterms:W3CDTF">2017-05-12T09:30:00Z</dcterms:modified>
</cp:coreProperties>
</file>