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8E" w:rsidRPr="00F9438E" w:rsidRDefault="00F9438E" w:rsidP="00F9438E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F9438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-245745</wp:posOffset>
            </wp:positionV>
            <wp:extent cx="1162050" cy="1076325"/>
            <wp:effectExtent l="19050" t="0" r="0" b="0"/>
            <wp:wrapNone/>
            <wp:docPr id="1" name="Рисунок 6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84A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5.55pt;margin-top:-11.6pt;width:422.25pt;height:51.5pt;z-index:251658240;mso-position-horizontal-relative:text;mso-position-vertical-relative:text" o:allowincell="f" filled="f" stroked="f">
            <v:textbox style="mso-next-textbox:#_x0000_s1026">
              <w:txbxContent>
                <w:p w:rsidR="00F9438E" w:rsidRPr="00DE5CDA" w:rsidRDefault="00F9438E" w:rsidP="00F9438E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  <w:r w:rsidRPr="00DE5CDA">
                    <w:rPr>
                      <w:b/>
                      <w:i/>
                      <w:sz w:val="30"/>
                      <w:szCs w:val="30"/>
                    </w:rPr>
                    <w:t>Профсоюз работников народного образования и науки РФ</w:t>
                  </w:r>
                </w:p>
                <w:p w:rsidR="00F9438E" w:rsidRPr="00DE5CDA" w:rsidRDefault="00F9438E" w:rsidP="00F9438E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  <w:r w:rsidRPr="00DE5CDA">
                    <w:rPr>
                      <w:b/>
                      <w:i/>
                      <w:sz w:val="30"/>
                      <w:szCs w:val="30"/>
                    </w:rPr>
                    <w:t>Забайкальская краевая организация</w:t>
                  </w:r>
                </w:p>
                <w:p w:rsidR="00F9438E" w:rsidRDefault="00F9438E" w:rsidP="00F9438E">
                  <w:pPr>
                    <w:jc w:val="center"/>
                  </w:pPr>
                </w:p>
                <w:p w:rsidR="00F9438E" w:rsidRPr="00DE5CDA" w:rsidRDefault="00F9438E" w:rsidP="00F9438E">
                  <w:pPr>
                    <w:jc w:val="center"/>
                  </w:pPr>
                </w:p>
              </w:txbxContent>
            </v:textbox>
          </v:shape>
        </w:pict>
      </w:r>
      <w:r w:rsidRPr="00F9438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9438E" w:rsidRPr="00F9438E" w:rsidRDefault="00F9438E" w:rsidP="00F9438E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38E" w:rsidRPr="00F9438E" w:rsidRDefault="00F9438E" w:rsidP="00F9438E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38E">
        <w:rPr>
          <w:rFonts w:ascii="Times New Roman" w:hAnsi="Times New Roman" w:cs="Times New Roman"/>
          <w:b/>
          <w:sz w:val="28"/>
          <w:szCs w:val="28"/>
        </w:rPr>
        <w:t xml:space="preserve">                   информационный листок «Юридический ликбез». Выпуск № 1</w:t>
      </w:r>
      <w:r w:rsidR="002B596E">
        <w:rPr>
          <w:rFonts w:ascii="Times New Roman" w:hAnsi="Times New Roman" w:cs="Times New Roman"/>
          <w:b/>
          <w:sz w:val="28"/>
          <w:szCs w:val="28"/>
        </w:rPr>
        <w:t>,</w:t>
      </w:r>
      <w:r w:rsidRPr="00F9438E">
        <w:rPr>
          <w:rFonts w:ascii="Times New Roman" w:hAnsi="Times New Roman" w:cs="Times New Roman"/>
          <w:b/>
          <w:sz w:val="28"/>
          <w:szCs w:val="28"/>
        </w:rPr>
        <w:t xml:space="preserve"> 2019 г.</w:t>
      </w:r>
    </w:p>
    <w:p w:rsidR="00F9438E" w:rsidRPr="00F9438E" w:rsidRDefault="00F9438E" w:rsidP="00F9438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3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438E" w:rsidRPr="00F9438E" w:rsidRDefault="00F9438E" w:rsidP="002B596E">
      <w:pPr>
        <w:pStyle w:val="1"/>
        <w:spacing w:before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В минимальную заработную плату</w:t>
      </w:r>
      <w:r w:rsidRPr="00F9438E">
        <w:rPr>
          <w:rFonts w:ascii="Times New Roman" w:hAnsi="Times New Roman" w:cs="Times New Roman"/>
          <w:sz w:val="40"/>
        </w:rPr>
        <w:t xml:space="preserve"> нельзя включать плату за сверхурочные, работу </w:t>
      </w:r>
      <w:r>
        <w:rPr>
          <w:rFonts w:ascii="Times New Roman" w:hAnsi="Times New Roman" w:cs="Times New Roman"/>
          <w:sz w:val="40"/>
        </w:rPr>
        <w:t>в ночное время</w:t>
      </w:r>
      <w:r w:rsidRPr="00F9438E">
        <w:rPr>
          <w:rFonts w:ascii="Times New Roman" w:hAnsi="Times New Roman" w:cs="Times New Roman"/>
          <w:sz w:val="40"/>
        </w:rPr>
        <w:t>, в выходные и</w:t>
      </w:r>
      <w:r w:rsidR="00716F3E">
        <w:rPr>
          <w:rFonts w:ascii="Times New Roman" w:hAnsi="Times New Roman" w:cs="Times New Roman"/>
          <w:sz w:val="40"/>
        </w:rPr>
        <w:t xml:space="preserve"> нерабочие праздничные дни</w:t>
      </w:r>
    </w:p>
    <w:p w:rsidR="00F9438E" w:rsidRPr="00F9438E" w:rsidRDefault="00F9438E" w:rsidP="00F94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38E" w:rsidRPr="00DF2C1E" w:rsidRDefault="00F9438E" w:rsidP="00DF2C1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2C1E">
        <w:rPr>
          <w:rFonts w:ascii="Times New Roman" w:hAnsi="Times New Roman" w:cs="Times New Roman"/>
          <w:b w:val="0"/>
          <w:sz w:val="28"/>
          <w:szCs w:val="28"/>
        </w:rPr>
        <w:t>Конституц</w:t>
      </w:r>
      <w:r w:rsidR="002B596E">
        <w:rPr>
          <w:rFonts w:ascii="Times New Roman" w:hAnsi="Times New Roman" w:cs="Times New Roman"/>
          <w:b w:val="0"/>
          <w:sz w:val="28"/>
          <w:szCs w:val="28"/>
        </w:rPr>
        <w:t>ионный Суд РФ постановил, что Трудовой Кодекс</w:t>
      </w:r>
      <w:r w:rsidRPr="00DF2C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6F3E">
        <w:rPr>
          <w:rFonts w:ascii="Times New Roman" w:hAnsi="Times New Roman" w:cs="Times New Roman"/>
          <w:b w:val="0"/>
          <w:sz w:val="28"/>
          <w:szCs w:val="28"/>
        </w:rPr>
        <w:t xml:space="preserve">РФ </w:t>
      </w:r>
      <w:r w:rsidRPr="00DF2C1E">
        <w:rPr>
          <w:rFonts w:ascii="Times New Roman" w:hAnsi="Times New Roman" w:cs="Times New Roman"/>
          <w:b w:val="0"/>
          <w:sz w:val="28"/>
          <w:szCs w:val="28"/>
        </w:rPr>
        <w:t xml:space="preserve">не позволяет включать в зарплату (ее часть), не превышающую МРОТ, оплату сверхурочной работы, работы в ночное время, выходные и нерабочие праздничные дни. Оспоренные нормы не противоречат Конституции РФ. Доплаты за переработки и работу в выходные дни должны прибавляться к минимальному </w:t>
      </w:r>
      <w:proofErr w:type="gramStart"/>
      <w:r w:rsidRPr="00DF2C1E">
        <w:rPr>
          <w:rFonts w:ascii="Times New Roman" w:hAnsi="Times New Roman" w:cs="Times New Roman"/>
          <w:b w:val="0"/>
          <w:sz w:val="28"/>
          <w:szCs w:val="28"/>
        </w:rPr>
        <w:t>размеру оплаты труда</w:t>
      </w:r>
      <w:proofErr w:type="gramEnd"/>
      <w:r w:rsidRPr="00DF2C1E">
        <w:rPr>
          <w:rFonts w:ascii="Times New Roman" w:hAnsi="Times New Roman" w:cs="Times New Roman"/>
          <w:b w:val="0"/>
          <w:sz w:val="28"/>
          <w:szCs w:val="28"/>
        </w:rPr>
        <w:t xml:space="preserve">, а не быть его частью. </w:t>
      </w:r>
    </w:p>
    <w:p w:rsidR="00DF2C1E" w:rsidRPr="00DF2C1E" w:rsidRDefault="00DF2C1E" w:rsidP="00DF2C1E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38E" w:rsidRPr="00DF2C1E" w:rsidRDefault="00DF2C1E" w:rsidP="00DF2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C1E">
        <w:rPr>
          <w:rFonts w:ascii="Times New Roman" w:eastAsia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2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Pr="00DF2C1E">
          <w:rPr>
            <w:rFonts w:ascii="Times New Roman" w:eastAsia="Times New Roman" w:hAnsi="Times New Roman" w:cs="Times New Roman"/>
            <w:iCs/>
            <w:sz w:val="28"/>
            <w:szCs w:val="28"/>
          </w:rPr>
          <w:t xml:space="preserve">Постановлением Конституционного суда </w:t>
        </w:r>
        <w:r w:rsidR="00716F3E">
          <w:rPr>
            <w:rFonts w:ascii="Times New Roman" w:eastAsia="Times New Roman" w:hAnsi="Times New Roman" w:cs="Times New Roman"/>
            <w:iCs/>
            <w:sz w:val="28"/>
            <w:szCs w:val="28"/>
          </w:rPr>
          <w:t xml:space="preserve">РФ </w:t>
        </w:r>
        <w:r w:rsidRPr="00DF2C1E">
          <w:rPr>
            <w:rFonts w:ascii="Times New Roman" w:eastAsia="Times New Roman" w:hAnsi="Times New Roman" w:cs="Times New Roman"/>
            <w:iCs/>
            <w:sz w:val="28"/>
            <w:szCs w:val="28"/>
          </w:rPr>
          <w:t>от 11 апреля 2019 года №17-П</w:t>
        </w:r>
      </w:hyperlink>
      <w:r w:rsidRPr="00DF2C1E">
        <w:rPr>
          <w:rFonts w:ascii="Times New Roman" w:hAnsi="Times New Roman" w:cs="Times New Roman"/>
          <w:sz w:val="28"/>
          <w:szCs w:val="28"/>
        </w:rPr>
        <w:t xml:space="preserve"> </w:t>
      </w:r>
      <w:r w:rsidRPr="00DF2C1E">
        <w:rPr>
          <w:rFonts w:ascii="Times New Roman" w:eastAsia="Times New Roman" w:hAnsi="Times New Roman" w:cs="Times New Roman"/>
          <w:iCs/>
          <w:sz w:val="28"/>
          <w:szCs w:val="28"/>
        </w:rPr>
        <w:t>установлено</w:t>
      </w:r>
      <w:r w:rsidRPr="00DF2C1E">
        <w:rPr>
          <w:rFonts w:ascii="Times New Roman" w:eastAsia="Times New Roman" w:hAnsi="Times New Roman" w:cs="Times New Roman"/>
          <w:sz w:val="28"/>
          <w:szCs w:val="28"/>
        </w:rPr>
        <w:t xml:space="preserve">, что повышенная оплата сверхурочной работы, работы в ночное время, выходные и нерабочие праздничные дни не может и не должна включаться в минимальную оплату труда. Эта позиция становится обязательной к применению в практике. </w:t>
      </w:r>
    </w:p>
    <w:p w:rsidR="00F9438E" w:rsidRDefault="0028319F" w:rsidP="00DF2C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Зарплата человека, работающего в условиях, отличающихся от нормальных, должна быть выше зарплаты лиц, работающих в обычных условиях.</w:t>
      </w:r>
    </w:p>
    <w:p w:rsidR="0028319F" w:rsidRPr="00DF2C1E" w:rsidRDefault="0028319F" w:rsidP="00DF2C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9438E" w:rsidRDefault="00F9438E" w:rsidP="00F9438E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F2C1E">
        <w:rPr>
          <w:rFonts w:ascii="Times New Roman" w:hAnsi="Times New Roman" w:cs="Times New Roman"/>
          <w:b/>
          <w:color w:val="0000FF"/>
          <w:sz w:val="24"/>
          <w:szCs w:val="24"/>
        </w:rPr>
        <w:t>Если у Вас возникают вопросы, то их можно задать: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787199" w:rsidRPr="00787199" w:rsidTr="00787199">
        <w:tc>
          <w:tcPr>
            <w:tcW w:w="5494" w:type="dxa"/>
          </w:tcPr>
          <w:p w:rsidR="00787199" w:rsidRPr="00F9438E" w:rsidRDefault="00412E27" w:rsidP="00787199">
            <w:pPr>
              <w:pStyle w:val="a3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Правовому инспектору </w:t>
            </w:r>
            <w:r w:rsidR="00787199">
              <w:rPr>
                <w:b/>
                <w:sz w:val="24"/>
                <w:szCs w:val="24"/>
              </w:rPr>
              <w:t>крайкома П</w:t>
            </w:r>
            <w:r w:rsidR="00787199" w:rsidRPr="00DF2C1E">
              <w:rPr>
                <w:b/>
                <w:sz w:val="24"/>
                <w:szCs w:val="24"/>
              </w:rPr>
              <w:t>рофсоюза</w:t>
            </w:r>
          </w:p>
          <w:p w:rsidR="00787199" w:rsidRDefault="00787199" w:rsidP="00787199">
            <w:pPr>
              <w:autoSpaceDE w:val="0"/>
              <w:autoSpaceDN w:val="0"/>
              <w:adjustRightInd w:val="0"/>
              <w:ind w:left="284"/>
              <w:jc w:val="center"/>
              <w:outlineLvl w:val="2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DF2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(3022) 35 94 50</w:t>
            </w:r>
          </w:p>
        </w:tc>
        <w:tc>
          <w:tcPr>
            <w:tcW w:w="5494" w:type="dxa"/>
          </w:tcPr>
          <w:p w:rsidR="00412E27" w:rsidRDefault="00787199" w:rsidP="00787199">
            <w:pPr>
              <w:pStyle w:val="a3"/>
              <w:ind w:left="318"/>
              <w:jc w:val="both"/>
              <w:rPr>
                <w:b/>
                <w:sz w:val="24"/>
                <w:szCs w:val="24"/>
              </w:rPr>
            </w:pPr>
            <w:r w:rsidRPr="00DF2C1E">
              <w:rPr>
                <w:b/>
                <w:sz w:val="24"/>
                <w:szCs w:val="24"/>
              </w:rPr>
              <w:t xml:space="preserve">2. Обраться в Краевой комитет </w:t>
            </w:r>
          </w:p>
          <w:p w:rsidR="00787199" w:rsidRPr="00DF2C1E" w:rsidRDefault="00412E27" w:rsidP="00787199">
            <w:pPr>
              <w:pStyle w:val="a3"/>
              <w:ind w:left="31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Чита, ул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r w:rsidR="00787199" w:rsidRPr="00DF2C1E">
              <w:rPr>
                <w:b/>
                <w:sz w:val="24"/>
                <w:szCs w:val="24"/>
              </w:rPr>
              <w:t>Л</w:t>
            </w:r>
            <w:proofErr w:type="gramEnd"/>
            <w:r w:rsidR="00787199" w:rsidRPr="00DF2C1E">
              <w:rPr>
                <w:b/>
                <w:sz w:val="24"/>
                <w:szCs w:val="24"/>
              </w:rPr>
              <w:t>енина, 90, 3 этаж</w:t>
            </w:r>
          </w:p>
          <w:p w:rsidR="00787199" w:rsidRPr="00DF2C1E" w:rsidRDefault="00787199" w:rsidP="00787199">
            <w:p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E2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F2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email: obkom.chita@mail.ru</w:t>
            </w:r>
          </w:p>
          <w:p w:rsidR="00787199" w:rsidRPr="00787199" w:rsidRDefault="00787199" w:rsidP="00F9438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</w:pPr>
          </w:p>
        </w:tc>
      </w:tr>
    </w:tbl>
    <w:p w:rsidR="00787199" w:rsidRPr="00787199" w:rsidRDefault="00787199" w:rsidP="00F9438E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</w:pPr>
    </w:p>
    <w:p w:rsidR="00F9438E" w:rsidRPr="00787199" w:rsidRDefault="00F9438E" w:rsidP="00F9438E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</w:pPr>
    </w:p>
    <w:p w:rsidR="00F9438E" w:rsidRPr="00F9438E" w:rsidRDefault="00F9438E" w:rsidP="00F9438E">
      <w:pPr>
        <w:ind w:left="709"/>
        <w:rPr>
          <w:rFonts w:ascii="Times New Roman" w:hAnsi="Times New Roman" w:cs="Times New Roman"/>
          <w:sz w:val="28"/>
          <w:szCs w:val="28"/>
          <w:lang w:val="en-US"/>
        </w:rPr>
      </w:pPr>
    </w:p>
    <w:p w:rsidR="00F9438E" w:rsidRPr="00F9438E" w:rsidRDefault="00F9438E" w:rsidP="00F9438E">
      <w:pPr>
        <w:ind w:left="709"/>
        <w:rPr>
          <w:rFonts w:ascii="Times New Roman" w:hAnsi="Times New Roman" w:cs="Times New Roman"/>
          <w:sz w:val="28"/>
          <w:szCs w:val="28"/>
          <w:lang w:val="en-US"/>
        </w:rPr>
      </w:pPr>
    </w:p>
    <w:p w:rsidR="00F9438E" w:rsidRPr="00F9438E" w:rsidRDefault="00F9438E" w:rsidP="00F9438E">
      <w:pPr>
        <w:ind w:left="709"/>
        <w:rPr>
          <w:rFonts w:ascii="Times New Roman" w:hAnsi="Times New Roman" w:cs="Times New Roman"/>
          <w:sz w:val="28"/>
          <w:szCs w:val="28"/>
          <w:lang w:val="en-US"/>
        </w:rPr>
      </w:pPr>
    </w:p>
    <w:p w:rsidR="00F9438E" w:rsidRPr="00F9438E" w:rsidRDefault="00F9438E" w:rsidP="00F9438E">
      <w:pPr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F9438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</w:t>
      </w:r>
    </w:p>
    <w:p w:rsidR="00F9438E" w:rsidRPr="00F9438E" w:rsidRDefault="00F9438E" w:rsidP="00F9438E">
      <w:pPr>
        <w:pStyle w:val="a3"/>
        <w:ind w:left="1069"/>
        <w:rPr>
          <w:sz w:val="28"/>
          <w:szCs w:val="28"/>
          <w:lang w:val="en-US"/>
        </w:rPr>
      </w:pPr>
      <w:r w:rsidRPr="00F9438E">
        <w:rPr>
          <w:b/>
          <w:sz w:val="28"/>
          <w:szCs w:val="28"/>
          <w:lang w:val="en-US"/>
        </w:rPr>
        <w:t xml:space="preserve"> </w:t>
      </w:r>
    </w:p>
    <w:p w:rsidR="00F9438E" w:rsidRPr="00DF2C1E" w:rsidRDefault="00F9438E" w:rsidP="00F9438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B7ABC" w:rsidRPr="00DF2C1E" w:rsidRDefault="005B7AB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B7ABC" w:rsidRPr="00DF2C1E" w:rsidSect="00DE5CDA">
      <w:pgSz w:w="11906" w:h="16838"/>
      <w:pgMar w:top="567" w:right="567" w:bottom="851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6F5"/>
    <w:multiLevelType w:val="hybridMultilevel"/>
    <w:tmpl w:val="013EDE34"/>
    <w:lvl w:ilvl="0" w:tplc="3DF2F3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9438E"/>
    <w:rsid w:val="00146E9B"/>
    <w:rsid w:val="0028319F"/>
    <w:rsid w:val="002B596E"/>
    <w:rsid w:val="00412E27"/>
    <w:rsid w:val="005B7ABC"/>
    <w:rsid w:val="00716F3E"/>
    <w:rsid w:val="00787199"/>
    <w:rsid w:val="00832782"/>
    <w:rsid w:val="00897E35"/>
    <w:rsid w:val="00981962"/>
    <w:rsid w:val="00C6284A"/>
    <w:rsid w:val="00DF2C1E"/>
    <w:rsid w:val="00F9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82"/>
  </w:style>
  <w:style w:type="paragraph" w:styleId="1">
    <w:name w:val="heading 1"/>
    <w:basedOn w:val="a"/>
    <w:next w:val="a"/>
    <w:link w:val="10"/>
    <w:uiPriority w:val="9"/>
    <w:qFormat/>
    <w:rsid w:val="00F94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438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438E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Normal">
    <w:name w:val="ConsPlusNormal"/>
    <w:rsid w:val="00F943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943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9438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94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787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0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.ksrf.ru/decision/KSRFDecision396664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8</cp:revision>
  <cp:lastPrinted>2019-04-15T00:50:00Z</cp:lastPrinted>
  <dcterms:created xsi:type="dcterms:W3CDTF">2019-04-15T00:20:00Z</dcterms:created>
  <dcterms:modified xsi:type="dcterms:W3CDTF">2019-04-18T00:04:00Z</dcterms:modified>
</cp:coreProperties>
</file>