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B81" w:rsidRDefault="008E0B81" w:rsidP="008E0B81">
      <w:pPr>
        <w:spacing w:after="0" w:line="360" w:lineRule="auto"/>
        <w:jc w:val="center"/>
      </w:pPr>
    </w:p>
    <w:p w:rsidR="008E0B81" w:rsidRDefault="008E0B81" w:rsidP="008E0B81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191077" cy="3495675"/>
            <wp:effectExtent l="0" t="0" r="0" b="0"/>
            <wp:docPr id="27" name="Рисунок 27" descr="C:\мои документы\Публичный доклад\Публичный отчет за 2016 г\news1_sm_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Публичный доклад\Публичный отчет за 2016 г\news1_sm_6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077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81" w:rsidRDefault="008E0B81" w:rsidP="008E0B81">
      <w:pPr>
        <w:spacing w:after="0" w:line="360" w:lineRule="auto"/>
        <w:jc w:val="center"/>
      </w:pPr>
    </w:p>
    <w:p w:rsidR="008E0B81" w:rsidRPr="005A6DBE" w:rsidRDefault="008E0B81" w:rsidP="008E0B81">
      <w:pPr>
        <w:tabs>
          <w:tab w:val="left" w:pos="292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E0B81" w:rsidRPr="005A6DBE" w:rsidRDefault="008E0B81" w:rsidP="008E0B81">
      <w:pPr>
        <w:tabs>
          <w:tab w:val="left" w:pos="292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A6D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Ч</w:t>
      </w:r>
      <w:r w:rsidR="00A6724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итинской городской организации П</w:t>
      </w:r>
      <w:r w:rsidRPr="005A6D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рофсоюза</w:t>
      </w:r>
    </w:p>
    <w:p w:rsidR="008E0B81" w:rsidRPr="005A6DBE" w:rsidRDefault="008E0B81" w:rsidP="008E0B81">
      <w:pPr>
        <w:tabs>
          <w:tab w:val="left" w:pos="292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A6D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работников народного образования и науки РФ</w:t>
      </w:r>
    </w:p>
    <w:p w:rsidR="008E0B81" w:rsidRDefault="008E0B81" w:rsidP="008E0B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за 2016</w:t>
      </w:r>
      <w:r w:rsidRPr="005A6DB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год.</w:t>
      </w:r>
    </w:p>
    <w:p w:rsidR="008E0B81" w:rsidRDefault="008E0B81" w:rsidP="008E0B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E0B81" w:rsidRDefault="008E0B81" w:rsidP="008E0B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E0B81" w:rsidRDefault="008E0B81" w:rsidP="008E0B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E0B81" w:rsidRDefault="008E0B81" w:rsidP="008E0B81">
      <w:pPr>
        <w:spacing w:after="0" w:line="360" w:lineRule="auto"/>
      </w:pPr>
    </w:p>
    <w:p w:rsidR="008E0B81" w:rsidRDefault="008E0B81" w:rsidP="008E0B81">
      <w:pPr>
        <w:spacing w:after="0" w:line="360" w:lineRule="auto"/>
      </w:pPr>
    </w:p>
    <w:p w:rsidR="008E0B81" w:rsidRDefault="008E0B81" w:rsidP="008E0B81">
      <w:pPr>
        <w:spacing w:after="0" w:line="360" w:lineRule="auto"/>
      </w:pPr>
    </w:p>
    <w:p w:rsidR="008E0B81" w:rsidRDefault="008E0B81" w:rsidP="008E0B81">
      <w:pPr>
        <w:spacing w:after="0" w:line="360" w:lineRule="auto"/>
      </w:pPr>
    </w:p>
    <w:p w:rsidR="008E0B81" w:rsidRDefault="008E0B81" w:rsidP="008E0B81">
      <w:pPr>
        <w:spacing w:after="0" w:line="360" w:lineRule="auto"/>
      </w:pPr>
    </w:p>
    <w:p w:rsidR="00A6724B" w:rsidRDefault="00A6724B" w:rsidP="008E0B81">
      <w:pPr>
        <w:spacing w:after="0" w:line="360" w:lineRule="auto"/>
      </w:pPr>
    </w:p>
    <w:p w:rsidR="00A6724B" w:rsidRDefault="00A6724B" w:rsidP="008E0B81">
      <w:pPr>
        <w:spacing w:after="0" w:line="360" w:lineRule="auto"/>
      </w:pPr>
    </w:p>
    <w:p w:rsidR="005B264E" w:rsidRPr="00081119" w:rsidRDefault="008E0B81" w:rsidP="00081119">
      <w:pPr>
        <w:tabs>
          <w:tab w:val="left" w:pos="38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Чита, 2017</w:t>
      </w:r>
      <w:r w:rsidRPr="00813F8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E747F" w:rsidRPr="00BE747F" w:rsidRDefault="002A0193" w:rsidP="005B264E">
      <w:pPr>
        <w:spacing w:after="0" w:line="240" w:lineRule="auto"/>
        <w:ind w:left="1701" w:hanging="170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2016 год - </w:t>
      </w:r>
      <w:r w:rsidR="00BE747F" w:rsidRPr="00BE74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 правовой культуры в Общероссийском Профсоюзе образования.</w:t>
      </w:r>
    </w:p>
    <w:p w:rsidR="00BE747F" w:rsidRDefault="00BE747F" w:rsidP="005B264E">
      <w:pPr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74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Год охраны труда в Федерации профсоюзов Забайкалья. </w:t>
      </w:r>
    </w:p>
    <w:p w:rsidR="001056D5" w:rsidRDefault="001056D5" w:rsidP="005B264E">
      <w:pPr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264E" w:rsidRDefault="001056D5" w:rsidP="001719F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Читинской городской организации</w:t>
      </w:r>
      <w:r w:rsidRPr="00105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Профсоюза работников образования и науки РФ</w:t>
      </w:r>
      <w:r w:rsidR="006E5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5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марте 2016 года председателем краевой организации Профсоюза Окуневой Н.И. вручено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Свидетельство о занесении организации в Книгу Почета Профсоюза работников народного образования и науки РФ.</w:t>
      </w:r>
    </w:p>
    <w:p w:rsidR="001719F0" w:rsidRDefault="001719F0" w:rsidP="001056D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56D5" w:rsidRDefault="001056D5" w:rsidP="000E6C3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89397" cy="4023360"/>
            <wp:effectExtent l="0" t="0" r="0" b="0"/>
            <wp:docPr id="14" name="Рисунок 14" descr="https://i.mycdn.me/image?id=851152225853&amp;bid=851152225853&amp;t=0&amp;plc=WEB&amp;tkn=*65dJf-25ikTMEBAYUPnZkYSwG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51152225853&amp;bid=851152225853&amp;t=0&amp;plc=WEB&amp;tkn=*65dJf-25ikTMEBAYUPnZkYSwG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705" cy="402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D5" w:rsidRPr="001056D5" w:rsidRDefault="001056D5" w:rsidP="001056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64E" w:rsidRPr="005B264E" w:rsidRDefault="00F607D7" w:rsidP="005B264E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Организационная работа</w:t>
      </w:r>
      <w:r w:rsidR="005B264E" w:rsidRPr="005B2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E0B81" w:rsidRDefault="008E0B81" w:rsidP="00BE747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Городская организация осуществляет свою деятельность на основании Конституции РФ,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закона «Об образовании в РФ», </w:t>
      </w:r>
      <w:r w:rsidRPr="00115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закона «О профессиональных союзах, их правах гарантиях деятельности», Трудового кодекса РФ, Устава Профессионального союза работников народного образования и науки РФ, Положения о Читинской городской организации профсоюза работников народного образования и науки РФ, Соглашения по обеспечению социально-экономических правовых </w:t>
      </w:r>
      <w:r w:rsidRPr="00115E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профессиональных гарантий работников образовательных учреждений городского округа «Город Чита».</w:t>
      </w:r>
    </w:p>
    <w:p w:rsidR="00BE747F" w:rsidRPr="00BE747F" w:rsidRDefault="00BE747F" w:rsidP="00BE74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4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прошедший год общее количество первичных профсоюзных организаций в городской организации профсоюза увеличилось. Созданы  первичные профсоюзные организации в дошкольных образовательных  организациях № 25, 72, 107.  Упразднена 1 первичная профсоюзная организация детского сада № 4  в связи с выбытием членов профсоюза. Первичные профсоюзные организации в образовательных организациях школы № 34 и детского сада № 100 объединены, в связи с созданием единой образовательной организацией МБОУ «Средняя общеобразовательная школа № 34». </w:t>
      </w:r>
    </w:p>
    <w:p w:rsidR="00BE747F" w:rsidRPr="00BE747F" w:rsidRDefault="00BE747F" w:rsidP="00BE74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4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состоянию на 01 января 2017 года на учете в Читинской городской организации Профсоюза работников народного образования  и науки РФ состоит 133 </w:t>
      </w:r>
      <w:r w:rsidR="00A5509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 w:rsidRPr="00BE747F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них:</w:t>
      </w:r>
    </w:p>
    <w:p w:rsidR="00BE747F" w:rsidRDefault="00BE747F" w:rsidP="00BE74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4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56</w:t>
      </w:r>
      <w:r w:rsidR="00A454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550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BE74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общеобразовательные организации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E747F" w:rsidRPr="00BE747F" w:rsidRDefault="00BE747F" w:rsidP="00A454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4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57</w:t>
      </w:r>
      <w:r w:rsidR="00A454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5509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E747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дошкольных образовательных организаций;</w:t>
      </w:r>
    </w:p>
    <w:p w:rsidR="00BE747F" w:rsidRDefault="00BE747F" w:rsidP="00BE74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4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</w:t>
      </w:r>
      <w:r w:rsidR="005B2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BE747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ций дополнительного образования;</w:t>
      </w:r>
    </w:p>
    <w:p w:rsidR="00BE747F" w:rsidRPr="00BE747F" w:rsidRDefault="00BE747F" w:rsidP="00BE74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4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9F57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5509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F57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747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 организации.</w:t>
      </w:r>
    </w:p>
    <w:p w:rsidR="00BE747F" w:rsidRPr="00BE747F" w:rsidRDefault="00BE747F" w:rsidP="00BE74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47F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Увеличилась численность работающих членов профсоюза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E74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Общая численность членов профсоюзов 2810 человек. Количество неработающих членов профсоюза </w:t>
      </w:r>
      <w:r w:rsidR="00A5509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E74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223 человека. </w:t>
      </w:r>
    </w:p>
    <w:p w:rsidR="00BE747F" w:rsidRPr="00BE747F" w:rsidRDefault="008B47BA" w:rsidP="008B47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численности</w:t>
      </w:r>
      <w:r w:rsidR="00BE747F" w:rsidRPr="00BE74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членов профсоюза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показывает, что </w:t>
      </w:r>
      <w:r w:rsidR="00BE747F" w:rsidRPr="00BE747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наблюдается рост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членства в профсоюзе</w:t>
      </w:r>
      <w:r w:rsidR="00BE747F" w:rsidRPr="00BE74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747F" w:rsidRPr="00BE747F" w:rsidRDefault="00BE747F" w:rsidP="00BE74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47F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Читинской городской организации есть программа по мотивации профсоюзного членства, составлен реестр образовательных организаций, где нет первичных профсоюз</w:t>
      </w:r>
      <w:r w:rsidR="00860E28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 организаций или есть малочисленные организации</w:t>
      </w:r>
      <w:r w:rsidRPr="00BE747F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Проводится работа по вов</w:t>
      </w:r>
      <w:r w:rsidR="008B47BA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лечению в ряды членов профсоюза</w:t>
      </w:r>
      <w:r w:rsidRPr="00BE74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747F" w:rsidRPr="00BE747F" w:rsidRDefault="00BE747F" w:rsidP="00BE747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47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отчетный период прошло 4 заседания Президиума городского комитета профсоюза, на которых рассматривалось 3 вопроса по мотивации профсоюзного членства и росту рядов:</w:t>
      </w:r>
    </w:p>
    <w:p w:rsidR="00BE747F" w:rsidRPr="00BE747F" w:rsidRDefault="00BE747F" w:rsidP="00BE74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747F">
        <w:rPr>
          <w:rFonts w:ascii="Times New Roman" w:hAnsi="Times New Roman" w:cs="Times New Roman"/>
          <w:sz w:val="28"/>
          <w:szCs w:val="28"/>
        </w:rPr>
        <w:lastRenderedPageBreak/>
        <w:t>- о работе первичных профсоюзных организаций МБОУ СОШ № 5, МБДОУ № 8 по мотивации профсоюзного членства, росту рядов и повышению авторитета первичной профсоюзной организации.</w:t>
      </w:r>
    </w:p>
    <w:p w:rsidR="00BE747F" w:rsidRPr="00BE747F" w:rsidRDefault="00BE747F" w:rsidP="00BE747F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47F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работе по мотивации и росту рядов в первичных профсоюзных организациях МБДОУ № 22, 82.</w:t>
      </w:r>
    </w:p>
    <w:p w:rsidR="00BE747F" w:rsidRPr="00BE747F" w:rsidRDefault="00BE747F" w:rsidP="00BE74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47F">
        <w:rPr>
          <w:rFonts w:ascii="Times New Roman" w:hAnsi="Times New Roman" w:cs="Times New Roman"/>
          <w:sz w:val="28"/>
          <w:szCs w:val="28"/>
        </w:rPr>
        <w:t xml:space="preserve">- об информационной работе и ее роли в мотивации профсоюзного членства в первичных профсоюзных организациях МБДОУ № 23, 69, 93. </w:t>
      </w:r>
    </w:p>
    <w:p w:rsidR="008C66EB" w:rsidRDefault="00BE747F" w:rsidP="00BE74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47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планом проводится обучение профсоюзного актива по м</w:t>
      </w:r>
      <w:r w:rsidR="002D563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отивации профсоюзного членства,</w:t>
      </w:r>
      <w:r w:rsidRPr="00BE74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росту рядов в первичных профсоюзных организациях. Такие семинары прошли: 10.03.2016 г., 20.09.2016 года.</w:t>
      </w:r>
    </w:p>
    <w:p w:rsidR="008C66EB" w:rsidRDefault="008C66EB" w:rsidP="00A6724B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810" cy="2181225"/>
            <wp:effectExtent l="0" t="0" r="8890" b="0"/>
            <wp:docPr id="1" name="Рисунок 1" descr="C:\мои документы\ФОТО\Фото 2016 г\Совещание 10.03\DSCN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ФОТО\Фото 2016 г\Совещание 10.03\DSCN05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47" cy="218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7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616" cy="2177683"/>
            <wp:effectExtent l="0" t="0" r="0" b="0"/>
            <wp:docPr id="35" name="Рисунок 35" descr="C:\мои документы\ФОТО\Фото 2016 г\Совещание 10.03\DSCN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\ФОТО\Фото 2016 г\Совещание 10.03\DSCN05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54" cy="217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6EB" w:rsidRDefault="008C66EB" w:rsidP="008B47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724B" w:rsidRDefault="00BE747F" w:rsidP="00BE74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4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 по организационной работе, мотивации профсоюзного членства и обмену опытом работы  первичных профсоюзных организаций рассматривались на семинарах-практикумах председателей первичных профсоюзных организаций (12.12.16 г.; 15.12.16 г.). </w:t>
      </w:r>
    </w:p>
    <w:p w:rsidR="00BE747F" w:rsidRPr="00BE747F" w:rsidRDefault="00A6724B" w:rsidP="00A6724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599" cy="2228850"/>
            <wp:effectExtent l="0" t="0" r="635" b="0"/>
            <wp:docPr id="29" name="Рисунок 29" descr="C:\мои документы\ФОТО\Фото 2016 г\Учеба актива 12.12 и 15.12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ФОТО\Фото 2016 г\Учеба актива 12.12 и 15.12\image (1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62" cy="222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59100" cy="2219325"/>
            <wp:effectExtent l="0" t="0" r="0" b="9525"/>
            <wp:docPr id="31" name="Рисунок 31" descr="C:\мои документы\ФОТО\Фото 2016 г\Учеба актива 12.12 и 15.12\image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ФОТО\Фото 2016 г\Учеба актива 12.12 и 15.12\image (3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9" cy="22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47F" w:rsidRPr="00BE747F" w:rsidRDefault="00BE747F" w:rsidP="008C66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4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Проводилась работа с членами президиума, с председателями первичных профсоюзных организаций и руководителями образо</w:t>
      </w:r>
      <w:r w:rsidR="001430D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вательных организаций, проведено</w:t>
      </w:r>
      <w:r w:rsidRPr="00BE74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37</w:t>
      </w:r>
      <w:r w:rsidR="003E5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информационных собраний</w:t>
      </w:r>
      <w:r w:rsidRPr="00BE74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трудовых коллективах. </w:t>
      </w:r>
    </w:p>
    <w:p w:rsidR="00BE747F" w:rsidRPr="00BE747F" w:rsidRDefault="00BE747F" w:rsidP="00BE74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4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Выросла численность первичных профсоюзных организаций школ № 2, 3, 5, 14, 18, 22, 27, 33, 34, дошкольных организаций  № 15, 16, 22, 37, 81, 82, 96, 98, организаций дополнительного образования  - детско-юношеский спортивно-технический центр, станция юных техников № 2, дом детского творчества № 2, центр детско-юношеского туризма и краеведения. </w:t>
      </w:r>
    </w:p>
    <w:p w:rsidR="00F63573" w:rsidRDefault="008C66EB" w:rsidP="00F6357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2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Правозащитная работа.</w:t>
      </w:r>
    </w:p>
    <w:p w:rsidR="008C66EB" w:rsidRPr="008C66EB" w:rsidRDefault="008C66EB" w:rsidP="00A672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Правозащитная работа в организации осуществляется внештатными правовыми инспекторами, председателем городской организации Шишовой С.А. и заместителем председателя Рычковой Н.В., председателями первичных профсоюзных организаций, состоящих на учете в Читинской городской организации Профсоюза.</w:t>
      </w:r>
    </w:p>
    <w:p w:rsidR="008C66EB" w:rsidRPr="008C66EB" w:rsidRDefault="008C66EB" w:rsidP="00A672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отчетный период было проверено 113 работодателей по соблюдению законодательства о труде,  обеспечению прав работающих,  заключению трудовых договоров и  дополнительных соглашений к ним, при изменении учебной нагрузки и </w:t>
      </w:r>
      <w:r w:rsidR="002C643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условий оплаты труда, соблюдению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Порядка аттестации работников на соответствие </w:t>
      </w:r>
      <w:r w:rsidR="002C64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занимаемой должности, выполнению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 Приказа Минобрнауки РФ от 11 мая</w:t>
      </w:r>
      <w:r w:rsidR="00083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2016 г. № 536 «Об утверждении о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собенностей режима рабочего времени и отдыха педагогических и иных работников организаций, осуществляющих образовательную деятельность», выполнению рекомендаций по устранению избыточной отчетности учителей.</w:t>
      </w:r>
    </w:p>
    <w:p w:rsidR="008C66EB" w:rsidRDefault="008C66EB" w:rsidP="00A672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проверок изучается делопроизводство образовательных организаций, нормативно-правовая база, коллективные договоры, приложения к ним, в том числе правила внутреннего распорядка, положения по оплате труда, Соглашения по охране труда, трудовые договоры работников, дополнительные соглашения к трудовым договорам,  личные дела работников, книги приказов по личному составу, основной 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деятельности, материалы аттестации на соответствие занимаемой должности и другая документация. </w:t>
      </w:r>
    </w:p>
    <w:p w:rsidR="00E66B35" w:rsidRPr="008C66EB" w:rsidRDefault="00E66B35" w:rsidP="00E66B3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663" cy="3714792"/>
            <wp:effectExtent l="0" t="0" r="0" b="0"/>
            <wp:docPr id="11" name="Рисунок 11" descr="C:\мои документы\ФОТО\Фото 2016 г\2 декабря\DSC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\ФОТО\Фото 2016 г\2 декабря\DSC009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707" cy="371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B04" w:rsidRDefault="008C66EB" w:rsidP="00A672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Комитетом образования городского округа «Город Чита» был осуществлен комплек</w:t>
      </w:r>
      <w:r w:rsidR="00CC7B04">
        <w:rPr>
          <w:rFonts w:ascii="Times New Roman" w:eastAsia="Times New Roman" w:hAnsi="Times New Roman" w:cs="Times New Roman"/>
          <w:sz w:val="28"/>
          <w:szCs w:val="28"/>
          <w:lang w:eastAsia="ru-RU"/>
        </w:rPr>
        <w:t>сный контроль за деятельностью 5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организаций. Это школы № </w:t>
      </w:r>
      <w:r w:rsidR="00CC7B04">
        <w:rPr>
          <w:rFonts w:ascii="Times New Roman" w:eastAsia="Times New Roman" w:hAnsi="Times New Roman" w:cs="Times New Roman"/>
          <w:sz w:val="28"/>
          <w:szCs w:val="28"/>
          <w:lang w:eastAsia="ru-RU"/>
        </w:rPr>
        <w:t>7,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27, 32, 46, 50. Председатель городской профсоюзной организации Шишова С.А. входит в состав городской комиссии и проверяет соблюдение руководителями образовательных организаций трудового законодательства, прав работников, оформление приказов по личному составу, заключение трудовых договоров, дополнительных соглашений к ним, личных дел, проведение аттестации на соответствие занимаемой должности, применение дисциплинарных взысканий, поощрений работников, предоставление льгот, предусмотренных коллективными договорами. По итогам контроля в каждой образовательной организации составлены итоговые справки, проведены педсоветы, даны рекомендации по устранению нарушений. По итогам выполнения рекомендаций и представлений руководители образовательных орга</w:t>
      </w:r>
      <w:r w:rsidR="00B761B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низаций информируют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устранении выявленных нарушений. </w:t>
      </w:r>
    </w:p>
    <w:p w:rsidR="007A08A4" w:rsidRDefault="008C66EB" w:rsidP="00A672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 время проведения </w:t>
      </w:r>
      <w:r w:rsidR="00CC7B04" w:rsidRPr="00CC7B04">
        <w:rPr>
          <w:rFonts w:ascii="Times New Roman" w:hAnsi="Times New Roman" w:cs="Times New Roman"/>
          <w:sz w:val="28"/>
          <w:szCs w:val="28"/>
        </w:rPr>
        <w:t xml:space="preserve">контроля за соблюдением законодательства о  труде выявляются нарушения 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оформлении приказов при приеме на работу и увольнении, оформлении трудовых договоров с работниками, нарушается Порядок аттестации педагогических работников на соответствие занимаемой должности. В коллективных договорах и Правилах внутреннего трудового распорядка выявляются условия, ухудшающие положение работников по сравнению с действующим законодательством. </w:t>
      </w:r>
    </w:p>
    <w:p w:rsidR="008C66EB" w:rsidRPr="008C66EB" w:rsidRDefault="008C66EB" w:rsidP="007A08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жалоб членов профсоюза </w:t>
      </w:r>
      <w:r w:rsidR="00DC4670"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совместно с Государственной инспекцией труда по Забайкальскому краю 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проверены 4 руководителя образовательных организаций. Это школы № 14, 52, Краевой центр общего образования и детский сад № 15. </w:t>
      </w:r>
    </w:p>
    <w:p w:rsidR="008C66EB" w:rsidRPr="008C66EB" w:rsidRDefault="008C66EB" w:rsidP="00A672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прошедшем году было проведено 2 тематических общественных контроля за соблюдением трудового законодательства</w:t>
      </w:r>
      <w:r w:rsidR="00CC7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силами профсоюзного актива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C66EB" w:rsidRPr="008C66EB" w:rsidRDefault="008C66EB" w:rsidP="00A672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с 01 марта по 01 апреля 2016 года проведена тематическая проверка по теме: «Соблюдение трудового законодательства при заключении и изменении трудовых договоров с работниками образовательных организаций» в городских и краевых образовательных организациях города. Проверено 60 работодателей, 1003 трудовых д</w:t>
      </w:r>
      <w:r w:rsidR="00DC467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оговора, выявлено 227 нарушений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467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 223 - устранены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проверки, выписано 19 представлений. Итоги контроля рассмотрены на президиуме.</w:t>
      </w:r>
    </w:p>
    <w:p w:rsidR="008C66EB" w:rsidRPr="008C66EB" w:rsidRDefault="008C66EB" w:rsidP="00A672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 с 15 ноября по 15 декабря 2016 года по решению президиума городского комитета профсоюза проведен контроль за соблюдением Порядка аттестации педагогических работников на соответствие занимаемой должности в образовательных организациях школ. Проверено 36 школ. Выявлено 52 нарушения, которые устранены в ходе проверки.</w:t>
      </w:r>
    </w:p>
    <w:p w:rsidR="008C66EB" w:rsidRPr="008C66EB" w:rsidRDefault="008C66EB" w:rsidP="00A672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проведением </w:t>
      </w:r>
      <w:r w:rsidR="00397CC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общественного контроля</w:t>
      </w:r>
      <w:r w:rsidR="00CC7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председатели</w:t>
      </w:r>
      <w:r w:rsidR="00CC7B04"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первичных профсоюзных организаций</w:t>
      </w:r>
      <w:r w:rsidR="00CC7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проходят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</w:t>
      </w:r>
      <w:r w:rsidR="00CC7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городском комитете профсоюза.</w:t>
      </w:r>
      <w:r w:rsidR="00397C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7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них готовятся 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материалы,</w:t>
      </w:r>
      <w:r w:rsidR="00CC7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нормативная база по </w:t>
      </w:r>
      <w:r w:rsidR="00CC7B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теме контроля,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представлений</w:t>
      </w:r>
      <w:r w:rsidR="00CC7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работодателю, отчетов по проведенному контролю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66EB" w:rsidRPr="008C66EB" w:rsidRDefault="008C66EB" w:rsidP="00A6724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2016 году поступило 17 письменных заявлений</w:t>
      </w:r>
      <w:r w:rsidR="00096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751 устных обращений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членов профсоюза и председателей пе</w:t>
      </w:r>
      <w:r w:rsidR="007A08A4">
        <w:rPr>
          <w:rFonts w:ascii="Times New Roman" w:eastAsia="Times New Roman" w:hAnsi="Times New Roman" w:cs="Times New Roman"/>
          <w:sz w:val="28"/>
          <w:szCs w:val="28"/>
          <w:lang w:eastAsia="ru-RU"/>
        </w:rPr>
        <w:t>рвичных профсоюзных организаций.</w:t>
      </w:r>
    </w:p>
    <w:p w:rsidR="008C66EB" w:rsidRPr="008C66EB" w:rsidRDefault="008C66EB" w:rsidP="00A6724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анализе обращений членов профсоюза за 2016 год установлено, что в первом квартале календарного года было очень много обращени</w:t>
      </w:r>
      <w:r w:rsidR="00846D07">
        <w:rPr>
          <w:rFonts w:ascii="Times New Roman" w:eastAsia="Times New Roman" w:hAnsi="Times New Roman" w:cs="Times New Roman"/>
          <w:sz w:val="28"/>
          <w:szCs w:val="28"/>
          <w:lang w:eastAsia="ru-RU"/>
        </w:rPr>
        <w:t>й с жалобами на задержку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заработной платы и отсутствие выплаты вознаграждения за выполнение работы классного руководителя. На основании этого городской комитет профсоюза обращался в прокуратуру Забайкальского края, дважды к губернатору края, в Министерство экономического развития Забайкальского края, Министерство образования, науки и молодежной политики Забайкальского края. </w:t>
      </w:r>
      <w:r w:rsidR="000C47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многочисленных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обращений</w:t>
      </w:r>
      <w:r w:rsidR="000C478E">
        <w:rPr>
          <w:rFonts w:ascii="Times New Roman" w:eastAsia="Times New Roman" w:hAnsi="Times New Roman" w:cs="Times New Roman"/>
          <w:sz w:val="28"/>
          <w:szCs w:val="28"/>
          <w:lang w:eastAsia="ru-RU"/>
        </w:rPr>
        <w:t>, Министерством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края </w:t>
      </w:r>
      <w:r w:rsidR="000C478E"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даны разъяснения по выплатам вознаграждения за выполнение работы классного руководителя 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комитетам образования муниципалитетов</w:t>
      </w:r>
      <w:r w:rsidR="000C478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внесены изменения в Положения по оплате труда в образовательных организациях города. Все изменения согласованы с городской организацией профсоюза. С работниками заключены дополнительные соглашения. Произведены все выплаты. </w:t>
      </w:r>
    </w:p>
    <w:p w:rsidR="008C66EB" w:rsidRPr="002E7F15" w:rsidRDefault="008C66EB" w:rsidP="00A6724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учебного года (сентябрь-октябрь) было много обращений по </w:t>
      </w:r>
      <w:r w:rsidR="002D6581" w:rsidRPr="002E7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вопросам </w:t>
      </w:r>
      <w:r w:rsidRPr="002E7F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2D6581" w:rsidRPr="002E7F1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ведения</w:t>
      </w:r>
      <w:r w:rsidRPr="002E7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профилактической кампании по обязательным прививкам работникам образования от</w:t>
      </w:r>
      <w:r w:rsidR="002E7F15" w:rsidRPr="002E7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сезонного гриппа и уведомления</w:t>
      </w:r>
      <w:r w:rsidRPr="002E7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об отстранении от работы в связи с отказом от прививки. Информация по данному вопросу выносилась на городской семинар для председателей первичных профсоюзных организаций.</w:t>
      </w:r>
    </w:p>
    <w:p w:rsidR="008C66EB" w:rsidRPr="008C66EB" w:rsidRDefault="008C66EB" w:rsidP="00A6724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календарного года снова </w:t>
      </w:r>
      <w:r w:rsidR="002D6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увеличились 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 по нарушению сроков выплаты заработной платы, отсутствию оплаты пособий по больничным листам и обращения о приостановке работы в соответствие со ст. 142 ТК РФ.</w:t>
      </w:r>
    </w:p>
    <w:p w:rsidR="008C66EB" w:rsidRPr="008C66EB" w:rsidRDefault="008C66EB" w:rsidP="00A6724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прошедшем году, несмотря на задержки заработной платы, в образовательных организациях города не было приостановки работы. Администрация города находила возможность делать заимствование средств и не допускать критического превышения задержки выплаты заработной платы. Проводилась работа администраций образовательных организаций, городской и первичных профсоюзных организаций по разъяснению норм применения данной статьи, быстрому прохождению поступивших денежных средств до работников. Тем не менее, многие коллективы консультировались по поводу приостановки работы и забастовки, проводили</w:t>
      </w:r>
      <w:r w:rsidR="002D6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собрания трудовых коллективов. В связи с этим г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ородским комитетом профсоюза подготовлены информационные материалы в профсоюзные уголки.</w:t>
      </w:r>
    </w:p>
    <w:p w:rsidR="008C66EB" w:rsidRPr="008C66EB" w:rsidRDefault="008C66EB" w:rsidP="00A6724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прошедшем году </w:t>
      </w:r>
      <w:r w:rsidR="000C4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поступило 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обращений по </w:t>
      </w:r>
      <w:r w:rsidR="000C47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вопросам оплаты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труда, проведению аттестации на соответствие занимаемой должности, соответствия образования</w:t>
      </w:r>
      <w:r w:rsidR="000C4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педагогических работников</w:t>
      </w:r>
      <w:r w:rsidR="009C2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профстандартам и повышению квалификации, по рабочему времени, нагрузке, проведению медосмотров, специальной оценке условий труда, изменению доплат за условия труда, отлича</w:t>
      </w:r>
      <w:r w:rsidR="000C478E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ющихся от нормальных, соблюдению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 </w:t>
      </w:r>
      <w:r w:rsidR="000C4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трудового 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законодательства.</w:t>
      </w:r>
    </w:p>
    <w:p w:rsidR="008C66EB" w:rsidRPr="008C66EB" w:rsidRDefault="008C66EB" w:rsidP="00A6724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Увеличилось число обращений краевых организаций по снижению фондов оплаты труда, доплат, отсутствию стимулирующей части оплаты труда, блокировке счетов. </w:t>
      </w:r>
    </w:p>
    <w:p w:rsidR="002C7E38" w:rsidRDefault="008C66EB" w:rsidP="00A6724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Практически, все обращения членов профсоюза решаются положительно. Повысился авторитет первичных профсоюзных организаций, в связи с чем, многие обращения рассматриваются </w:t>
      </w:r>
      <w:r w:rsidR="003E298F"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руководителями 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3E2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ним 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принимаются </w:t>
      </w:r>
      <w:r w:rsidR="003E29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положительные решения,</w:t>
      </w:r>
      <w:r w:rsidR="002C7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устраняются нарушения трудового законодательства 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проведения контроля со стороны  городской организации профсоюза. </w:t>
      </w:r>
    </w:p>
    <w:p w:rsidR="008C66EB" w:rsidRPr="008C66EB" w:rsidRDefault="008C66EB" w:rsidP="00A6724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отчетный период прошло 4 заседания Президиума городского комитета профсоюза, на которых рассматривалось 10 вопросов правового направления:</w:t>
      </w:r>
    </w:p>
    <w:p w:rsidR="008C66EB" w:rsidRPr="008C66EB" w:rsidRDefault="008C66EB" w:rsidP="00A6724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подведены итоги правозащитной работы за 2015 год и общественного контроля за соблюдением трудового законодательства при заключении</w:t>
      </w:r>
      <w:r w:rsidR="003E2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изменении трудовых договоров;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C66EB" w:rsidRPr="008C66EB" w:rsidRDefault="008C66EB" w:rsidP="00A6724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определено участие городской организации профсоюза в мероприятиях, посвященных Году правовой культуры и во Всероссийском конкурс</w:t>
      </w:r>
      <w:r w:rsidR="003E298F">
        <w:rPr>
          <w:rFonts w:ascii="Times New Roman" w:eastAsia="Times New Roman" w:hAnsi="Times New Roman" w:cs="Times New Roman"/>
          <w:sz w:val="28"/>
          <w:szCs w:val="28"/>
          <w:lang w:eastAsia="ru-RU"/>
        </w:rPr>
        <w:t>е рефератов профсоюзного актива;</w:t>
      </w:r>
    </w:p>
    <w:p w:rsidR="008C66EB" w:rsidRPr="008C66EB" w:rsidRDefault="008C66EB" w:rsidP="00A6724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соблюдении законодательства при проведении аттестации педагогических работников на соответствие занимае</w:t>
      </w:r>
      <w:r w:rsidR="003E298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должности в школах № 19, 49;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C66EB" w:rsidRPr="008C66EB" w:rsidRDefault="008C66EB" w:rsidP="00A6724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правозащитной работе первичной про</w:t>
      </w:r>
      <w:r w:rsidR="003E298F">
        <w:rPr>
          <w:rFonts w:ascii="Times New Roman" w:eastAsia="Times New Roman" w:hAnsi="Times New Roman" w:cs="Times New Roman"/>
          <w:sz w:val="28"/>
          <w:szCs w:val="28"/>
          <w:lang w:eastAsia="ru-RU"/>
        </w:rPr>
        <w:t>фсоюзной организации школы № 25;</w:t>
      </w:r>
    </w:p>
    <w:p w:rsidR="008C66EB" w:rsidRPr="008C66EB" w:rsidRDefault="008C66EB" w:rsidP="00A6724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работе первичных профсоюзных организаций школ № 3, 4, 20 по защите социально-экономических интер</w:t>
      </w:r>
      <w:r w:rsidR="003E298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есов и трудовых прав работников;</w:t>
      </w:r>
    </w:p>
    <w:p w:rsidR="008C66EB" w:rsidRPr="008C66EB" w:rsidRDefault="008C66EB" w:rsidP="00A6724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заслушана работа первичных профсоюзных организаций школ № 46 и № 40 по социальному партнерству и по соблюдению трудового законо</w:t>
      </w:r>
      <w:r w:rsidR="003E298F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дательства.</w:t>
      </w:r>
    </w:p>
    <w:p w:rsidR="008C66EB" w:rsidRPr="008C66EB" w:rsidRDefault="008C66EB" w:rsidP="00A6724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помощь первичным профсоюзным организациям заместителем председателя городской организации профсоюза Рычковой Н.В. подготовлены 10 информационных бюллетеней:</w:t>
      </w:r>
    </w:p>
    <w:p w:rsidR="008C66EB" w:rsidRPr="008C66EB" w:rsidRDefault="002F2D74" w:rsidP="002F2D7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C66EB"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делать, есл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задерживают заработную плату?</w:t>
      </w:r>
    </w:p>
    <w:p w:rsidR="008C66EB" w:rsidRPr="008C66EB" w:rsidRDefault="008C66EB" w:rsidP="002F2D7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Пенсии работающим: так будет все же индексация или нет?</w:t>
      </w:r>
    </w:p>
    <w:p w:rsidR="008C66EB" w:rsidRPr="008C66EB" w:rsidRDefault="008C66EB" w:rsidP="002F2D7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Профсоюзные взносы с неработающих членов профсоюза.</w:t>
      </w:r>
    </w:p>
    <w:p w:rsidR="008C66EB" w:rsidRPr="008C66EB" w:rsidRDefault="002F2D74" w:rsidP="002F2D7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C66EB"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Работодателей к ответственности! (изменения в трудовом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8C66EB"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законодательстве).</w:t>
      </w:r>
    </w:p>
    <w:p w:rsidR="008C66EB" w:rsidRPr="008C66EB" w:rsidRDefault="008C66EB" w:rsidP="00A6724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Беременные и нетрудоспособные получат больше денег…</w:t>
      </w:r>
    </w:p>
    <w:p w:rsidR="008C66EB" w:rsidRPr="008C66EB" w:rsidRDefault="008C66EB" w:rsidP="00A6724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- Минимальная зарплата выросла.</w:t>
      </w:r>
    </w:p>
    <w:p w:rsidR="008C66EB" w:rsidRPr="008C66EB" w:rsidRDefault="008C66EB" w:rsidP="00A6724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40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предоставления займов членам КПК «Учитель Забайкалья».</w:t>
      </w:r>
    </w:p>
    <w:p w:rsidR="008C66EB" w:rsidRPr="008C66EB" w:rsidRDefault="008C66EB" w:rsidP="00A672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C66EB">
        <w:rPr>
          <w:rFonts w:ascii="Times New Roman" w:hAnsi="Times New Roman" w:cs="Times New Roman"/>
          <w:sz w:val="28"/>
          <w:szCs w:val="28"/>
        </w:rPr>
        <w:t>Методические рекомендации по проведению общепрофсоюзной тематической проверки по теме: «Соблюдение трудового законодательства при заключении и изменении трудовых договоров с работниками образовательных организаций».</w:t>
      </w:r>
    </w:p>
    <w:p w:rsidR="008C66EB" w:rsidRPr="008C66EB" w:rsidRDefault="008C66EB" w:rsidP="00A672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6EB">
        <w:rPr>
          <w:rFonts w:ascii="Times New Roman" w:hAnsi="Times New Roman" w:cs="Times New Roman"/>
          <w:sz w:val="28"/>
          <w:szCs w:val="28"/>
        </w:rPr>
        <w:lastRenderedPageBreak/>
        <w:t>- Изучаем ФЗ № 10-ФЗ «О профессиональных союзах».</w:t>
      </w:r>
    </w:p>
    <w:p w:rsidR="00F63573" w:rsidRPr="008C66EB" w:rsidRDefault="008C66EB" w:rsidP="000811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6EB">
        <w:rPr>
          <w:rFonts w:ascii="Times New Roman" w:hAnsi="Times New Roman" w:cs="Times New Roman"/>
          <w:sz w:val="28"/>
          <w:szCs w:val="28"/>
        </w:rPr>
        <w:t>- Приказ Министерства образования и науки РФ от 07 апреля 2014 г. № 276 «Об утверждении Порядка проведения аттестации педагогических работников организаций, осуществляющих образовательную деятельность».</w:t>
      </w:r>
    </w:p>
    <w:p w:rsidR="00F63573" w:rsidRDefault="008C66EB" w:rsidP="0008111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3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Охрана труда.</w:t>
      </w:r>
    </w:p>
    <w:p w:rsidR="008C66EB" w:rsidRPr="008C66EB" w:rsidRDefault="008C66EB" w:rsidP="000811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городской организации профсоюза  работа по охране труда  осуществляется председателями первичных профсоюзных организаций, 99 уполномоченными по охране труда от профсоюза и 3 внештатными техническими инспекторами Рычковой Н.В. – зам.председателя городской организации профсоюза, Коблик М.Ю. – учителем Краевого центра общего образования, Виноградовой С.В. – учителем средней общеобразовательной школы № 30.</w:t>
      </w:r>
    </w:p>
    <w:p w:rsidR="008C66EB" w:rsidRPr="008C66EB" w:rsidRDefault="008C66EB" w:rsidP="000811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направлениями в деятельности городской организации Профсоюза по охране труда являются:</w:t>
      </w:r>
    </w:p>
    <w:p w:rsidR="008C66EB" w:rsidRPr="008C66EB" w:rsidRDefault="008C66EB" w:rsidP="00D40193">
      <w:pPr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1.Повышение эффективности профсоюзного контроля в области защиты прав членов Профсоюза на безопасные и здоровые условия труда. </w:t>
      </w:r>
    </w:p>
    <w:p w:rsidR="008C66EB" w:rsidRPr="008C66EB" w:rsidRDefault="00D40193" w:rsidP="00D40193">
      <w:pPr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2.Обеспечение контроля за </w:t>
      </w:r>
      <w:r w:rsidR="008C66EB"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выполнением работодателями представлений и требований технических инспекторов труда Профсоюза и уполномоченных (доверенных) лиц по охране труда образовательных учреждений. </w:t>
      </w:r>
    </w:p>
    <w:p w:rsidR="008C66EB" w:rsidRPr="008C66EB" w:rsidRDefault="008C66EB" w:rsidP="00D40193">
      <w:pPr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Организация и проведение обучения профсоюзного актива требованиям безопасности и охраны труда. </w:t>
      </w:r>
    </w:p>
    <w:p w:rsidR="008C66EB" w:rsidRPr="008C66EB" w:rsidRDefault="008C66EB" w:rsidP="00D40193">
      <w:pPr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Контроль за обеспечением работников спецодеждой и другими средствами защиты, проведением медицинских осмотров.</w:t>
      </w:r>
    </w:p>
    <w:p w:rsidR="008C66EB" w:rsidRPr="008C66EB" w:rsidRDefault="008C66EB" w:rsidP="00D40193">
      <w:pPr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Контроль и мониторинг за проведением специальной оценки условий труда в образовательных организациях.</w:t>
      </w:r>
    </w:p>
    <w:p w:rsidR="008C66EB" w:rsidRPr="008C66EB" w:rsidRDefault="008C66EB" w:rsidP="0008111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отчетный период внештатными техническими инспекторами городской организации профсоюза проведено 6 обследований образовательных организаций: школы № 30 (2 раза), № 42, Краевой центр общего образования (2 раза) и детский сад № 71. По итогам обследования 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составлены беседы с администрацией, результаты обсуждены на заседаниях профкома, недостатки устранены.</w:t>
      </w:r>
    </w:p>
    <w:p w:rsidR="008C66EB" w:rsidRPr="008C66EB" w:rsidRDefault="008C66EB" w:rsidP="000811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образовательных организациях уполномоченными по охране труда от профсоюза совместно с администрацией организации было проведено 277 обследований и мониторингов по вопросам прохождения медицинских осмотров работниками образовательных организаций и о результатах проведенной специальной оценки условий труда и установленных гарантиях и компенсациях работникам, занятыми во вредных условиях труда, в образовательных организациях, было выявлено 269 нарушений, даны устные рекомендации по их устранению. </w:t>
      </w:r>
    </w:p>
    <w:p w:rsidR="008C66EB" w:rsidRPr="008C66EB" w:rsidRDefault="008C66EB" w:rsidP="008C66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городскую организацию Профсоюза за 2016 год поступило 58 обращений от председателей первичных профсоюзных организаций и членов профсоюза по вопросам охраны труда. В основном были обращения:</w:t>
      </w:r>
    </w:p>
    <w:p w:rsidR="008C66EB" w:rsidRPr="008C66EB" w:rsidRDefault="008C66EB" w:rsidP="008C66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проведению специ</w:t>
      </w:r>
      <w:r w:rsidR="00D40193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альной оценки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условий труда и снижению установленных гарантий и </w:t>
      </w:r>
      <w:r w:rsidR="00D4019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компенсаций работникам, занятым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вредных условиях труда,</w:t>
      </w:r>
    </w:p>
    <w:p w:rsidR="008C66EB" w:rsidRPr="008C66EB" w:rsidRDefault="008C66EB" w:rsidP="008C66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консультации по оформлению документов при несчастных случаях </w:t>
      </w:r>
      <w:r w:rsidR="00D40193"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работниками и детьми 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образовательных организациях,</w:t>
      </w:r>
    </w:p>
    <w:p w:rsidR="008C66EB" w:rsidRPr="008C66EB" w:rsidRDefault="008C66EB" w:rsidP="008C66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прохождению и оплате первичного и периодического медицинских осмотров работниками,</w:t>
      </w:r>
    </w:p>
    <w:p w:rsidR="008C66EB" w:rsidRPr="008C66EB" w:rsidRDefault="008C66EB" w:rsidP="008C66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отстранению от работы в случае не прохождения  медосмотра работником,</w:t>
      </w:r>
    </w:p>
    <w:p w:rsidR="008C66EB" w:rsidRPr="008C66EB" w:rsidRDefault="008C66EB" w:rsidP="008C66E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проведению профилактической кампании по обязательным прививкам работникам образования от сезонного гриппа и уведомлением рабо</w:t>
      </w:r>
      <w:r w:rsidR="00D40193">
        <w:rPr>
          <w:rFonts w:ascii="Times New Roman" w:eastAsia="Times New Roman" w:hAnsi="Times New Roman" w:cs="Times New Roman"/>
          <w:sz w:val="28"/>
          <w:szCs w:val="28"/>
          <w:lang w:eastAsia="ru-RU"/>
        </w:rPr>
        <w:t>тников об отстранении от работы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отказом от прививки. </w:t>
      </w:r>
    </w:p>
    <w:p w:rsidR="008C66EB" w:rsidRPr="008C66EB" w:rsidRDefault="008C66EB" w:rsidP="008C66E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городской организации ежегодно планируется и проводится обучение профсоюзного актива по вопросам охраны труда. В соответствии с п</w:t>
      </w:r>
      <w:r w:rsidR="00D40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ланом работы </w:t>
      </w:r>
      <w:r w:rsidR="00D40193"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05 апреля 2016 года</w:t>
      </w:r>
      <w:r w:rsidR="00D40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прошло обучение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руководителей образовательных организаций и председателей первичных профсоюзных организаций на тему: «Актуальные вопросы по организации охраны труда в 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образовательных организациях города»</w:t>
      </w:r>
      <w:r w:rsidR="00663F4A">
        <w:rPr>
          <w:rFonts w:ascii="Times New Roman" w:eastAsia="Times New Roman" w:hAnsi="Times New Roman" w:cs="Times New Roman"/>
          <w:sz w:val="28"/>
          <w:szCs w:val="28"/>
          <w:lang w:eastAsia="ru-RU"/>
        </w:rPr>
        <w:t>. Б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ыли приглашены</w:t>
      </w:r>
      <w:r w:rsidR="00D40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технический инспектор труда Забайкальской краевой организации Профсоюза работников народного образования и науки РФ Юдин А.И. и  специалист комитета образования городского округа «Город Чита»</w:t>
      </w:r>
      <w:r w:rsidR="00D40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Наумчев Я. С., курирующий вопросы охраны труда в образовательных организациях города. Подробно рассмотрены вопросы:</w:t>
      </w:r>
    </w:p>
    <w:p w:rsidR="008C66EB" w:rsidRPr="008C66EB" w:rsidRDefault="008C66EB" w:rsidP="008C66EB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Система управления охраной труда в образовательной организации. 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РФ № 23 от 21.01.2016 г. «Об утверждении рекомендаций по созданию и функционированию СУОТ и обеспечению безопасности образовательного процесса образовательных организаций».</w:t>
      </w:r>
    </w:p>
    <w:p w:rsidR="008C66EB" w:rsidRPr="008C66EB" w:rsidRDefault="008C66EB" w:rsidP="008C66EB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Федеральный закон РФ от 28 декабря 2013 г. № 426-ФЗ </w:t>
      </w:r>
      <w:r w:rsidR="00A550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8C66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специальной оценке условий труда</w:t>
      </w:r>
      <w:r w:rsidR="00A550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8C66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и основные этапы проведения специальной оценки условий труда.</w:t>
      </w:r>
    </w:p>
    <w:p w:rsidR="008C66EB" w:rsidRPr="008C66EB" w:rsidRDefault="008C66EB" w:rsidP="008C66EB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 законодательной базы по охране труда  по состоянию на 1.03.2016 г.</w:t>
      </w:r>
    </w:p>
    <w:p w:rsidR="008C66EB" w:rsidRPr="008C66EB" w:rsidRDefault="008C66EB" w:rsidP="008C66EB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bCs/>
          <w:sz w:val="28"/>
          <w:szCs w:val="34"/>
          <w:lang w:eastAsia="ru-RU"/>
        </w:rPr>
        <w:t xml:space="preserve">Механизм возврата 20 % </w:t>
      </w:r>
      <w:r w:rsidRPr="008C66EB">
        <w:rPr>
          <w:rFonts w:ascii="Times New Roman" w:eastAsia="Times New Roman" w:hAnsi="Times New Roman" w:cs="Times New Roman"/>
          <w:sz w:val="28"/>
          <w:szCs w:val="34"/>
          <w:lang w:eastAsia="ru-RU"/>
        </w:rPr>
        <w:t>сумм страховых взносов</w:t>
      </w:r>
      <w:r w:rsidRPr="008C66EB">
        <w:rPr>
          <w:rFonts w:ascii="Times New Roman" w:eastAsia="Times New Roman" w:hAnsi="Times New Roman" w:cs="Times New Roman"/>
          <w:bCs/>
          <w:sz w:val="28"/>
          <w:szCs w:val="34"/>
          <w:lang w:eastAsia="ru-RU"/>
        </w:rPr>
        <w:t xml:space="preserve"> для </w:t>
      </w:r>
      <w:r w:rsidRPr="008C66E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обеспечения предупредительных мер по сокращению производственного травматизма и профессиональных заболеваний работников и санаторно-курортного лечения работников, занятых на работах с вредными и (или) опасными производственными факторами.</w:t>
      </w:r>
    </w:p>
    <w:p w:rsidR="008C66EB" w:rsidRPr="00845033" w:rsidRDefault="008C66EB" w:rsidP="008C66EB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Методические рекомендации по алгоритму действий при несчастном случае с обучающимися в образовательной организации. </w:t>
      </w:r>
    </w:p>
    <w:p w:rsidR="00845033" w:rsidRDefault="00845033" w:rsidP="00845033">
      <w:pPr>
        <w:spacing w:after="0" w:line="360" w:lineRule="auto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75006" cy="2406830"/>
            <wp:effectExtent l="0" t="0" r="6350" b="0"/>
            <wp:docPr id="32" name="Рисунок 32" descr="http://zabprofobr.ru/userfiles/dscn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bprofobr.ru/userfiles/dscn06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74" cy="240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4675" cy="2409825"/>
            <wp:effectExtent l="0" t="0" r="0" b="9525"/>
            <wp:docPr id="33" name="Рисунок 33" descr="http://zabprofobr.ru/userfiles/dscn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bprofobr.ru/userfiles/dscn0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49" cy="241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E38" w:rsidRPr="008C66EB" w:rsidRDefault="002C7E38" w:rsidP="008450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2713" cy="2122998"/>
            <wp:effectExtent l="0" t="0" r="0" b="0"/>
            <wp:docPr id="44" name="Рисунок 44" descr="C:\мои документы\ФОТО\Фото 2016 г\Совещание 05.04\DSCN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мои документы\ФОТО\Фото 2016 г\Совещание 05.04\DSCN06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83" cy="21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8960" cy="2122998"/>
            <wp:effectExtent l="0" t="0" r="0" b="0"/>
            <wp:docPr id="45" name="Рисунок 45" descr="C:\мои документы\ФОТО\Фото 2016 г\Совещание 05.04\DSCN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мои документы\ФОТО\Фото 2016 г\Совещание 05.04\DSCN06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40" cy="21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82" w:rsidRDefault="00286A82" w:rsidP="008C66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66EB" w:rsidRPr="008C66EB" w:rsidRDefault="008C66EB" w:rsidP="008C66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2016 году вопросы охраны труда рассматривались на президиумах городского комитета профсоюза:</w:t>
      </w:r>
    </w:p>
    <w:p w:rsidR="008C66EB" w:rsidRPr="008C66EB" w:rsidRDefault="008C66EB" w:rsidP="008C66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1. О проведении мониторинга о задолженности за периодические медицинские осмотры перед работниками образовательных организаций.</w:t>
      </w:r>
    </w:p>
    <w:p w:rsidR="008C66EB" w:rsidRPr="008C66EB" w:rsidRDefault="008C66EB" w:rsidP="008C66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2. О проведении краевого смотра-конкурса на звание «Лучший внештатный технический инспектор труда». В данном конкурсе приняла участие внештатный технический инспектор городской организации профсоюза Коблик М.Ю.</w:t>
      </w:r>
    </w:p>
    <w:p w:rsidR="008C66EB" w:rsidRPr="008C66EB" w:rsidRDefault="008C66EB" w:rsidP="008C66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3. О соблюдении законодат</w:t>
      </w:r>
      <w:r w:rsidR="00B20F32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ельства об охране труда и работа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уполномоченных по охране труда первичных профсоюзных организаций в школе № 42 и детском саду № 71.</w:t>
      </w:r>
    </w:p>
    <w:p w:rsidR="008C66EB" w:rsidRPr="008C66EB" w:rsidRDefault="008C66EB" w:rsidP="008C66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Отчет председателя первичной профсоюзной организации МБДОУ № 79 по контролю за соблюдением законодательства по охране труда.</w:t>
      </w:r>
    </w:p>
    <w:p w:rsidR="008C66EB" w:rsidRPr="008C66EB" w:rsidRDefault="008C66EB" w:rsidP="008C66E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 прошедший год городским комитетом профсоюза было организовано и проведено в образовательных организациях города 3 мониторинга по вопросам охраны труда:</w:t>
      </w:r>
    </w:p>
    <w:p w:rsidR="008C66EB" w:rsidRDefault="008C66EB" w:rsidP="008C66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задолженности за первичные и периодические медицинские осмотры перед  работниками образовательных организаций.</w:t>
      </w:r>
    </w:p>
    <w:p w:rsidR="00286A82" w:rsidRPr="008C66EB" w:rsidRDefault="00286A82" w:rsidP="008C66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организацией профсоюза запрошена информация от ГАУЗ «Городская поликлиника № 4» г. Читы о стоимости медицинских осмотров, количестве работников, подлежащих и прошедших медосмотры, о задолженности образовательных организаций города перед поликлиникой за прохождение медосмотров.</w:t>
      </w:r>
    </w:p>
    <w:p w:rsidR="008C66EB" w:rsidRPr="008C66EB" w:rsidRDefault="008C66EB" w:rsidP="008C66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. О проведении специальной оценки условий труда и установлении гарантий и</w:t>
      </w:r>
      <w:r w:rsidR="00B20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компенсаций работникам, занятым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вредных условиях труда, в образовательных организациях города.</w:t>
      </w:r>
    </w:p>
    <w:p w:rsidR="00286A82" w:rsidRPr="008C66EB" w:rsidRDefault="008C66EB" w:rsidP="00286A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286A82" w:rsidRPr="00286A8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86A82"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овместно с комитетом образования города, руководителями</w:t>
      </w:r>
      <w:r w:rsidR="00313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6A82"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организаций, городским комитетом профсоюза проведен мониторинг </w:t>
      </w:r>
      <w:r w:rsidR="00286A8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86A82"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установлении гарантий и</w:t>
      </w:r>
      <w:r w:rsidR="00313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компенсаций работникам, занятым</w:t>
      </w:r>
      <w:r w:rsidR="00286A82"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вредных условиях труда при проведении СОУТ в сравнении с аттестацией рабочих мест</w:t>
      </w:r>
      <w:r w:rsidR="00286A8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86A82"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66EB" w:rsidRPr="008C66EB" w:rsidRDefault="008C66EB" w:rsidP="008C66E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последнем мониторинге приняли участие 117 образовательных организаций. С</w:t>
      </w:r>
      <w:r w:rsidR="0082501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пециальная оценка условий труда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501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начиная с 01 января 2014 года</w:t>
      </w:r>
      <w:r w:rsidR="0082501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проведена на 2057 рабочих местах из 3632. СОУТ проводилась на рабочих местах, где закончилось действие аттестации рабочих мест.</w:t>
      </w:r>
    </w:p>
    <w:p w:rsidR="00286A82" w:rsidRDefault="00415720" w:rsidP="00E66B3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C66EB"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тоги проведенных мониторинг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 рассматриваются</w:t>
      </w:r>
      <w:r w:rsidR="008C66EB"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президиумах городского комитета профсоюза и результаты доводятся до председателей первичных профсоюзных организаций.</w:t>
      </w:r>
    </w:p>
    <w:p w:rsidR="00F63573" w:rsidRPr="008C66EB" w:rsidRDefault="00F63573" w:rsidP="00F63573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35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Обучение профсоюзного актива.</w:t>
      </w:r>
    </w:p>
    <w:p w:rsidR="00F63573" w:rsidRDefault="00F63573" w:rsidP="00F63573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2016 году в городской организации профсоюза проводилось обучение профсоюзного актива в соответствии с планом работы.</w:t>
      </w:r>
    </w:p>
    <w:p w:rsidR="002046DD" w:rsidRPr="008C66EB" w:rsidRDefault="002046DD" w:rsidP="00F63573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Прошло 3 занятия Школы профсоюзного актива:</w:t>
      </w:r>
    </w:p>
    <w:p w:rsidR="00F63573" w:rsidRPr="008C66EB" w:rsidRDefault="00F63573" w:rsidP="00F63573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6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1.План семинара 10.03.2016 г.:</w:t>
      </w:r>
    </w:p>
    <w:p w:rsidR="00F63573" w:rsidRPr="008C66EB" w:rsidRDefault="00F63573" w:rsidP="00F63573">
      <w:pPr>
        <w:spacing w:after="0" w:line="36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 ситуации с выплатой заработной платы в образовательных учреждениях города Читы, в том числе оплата  вознаграждения за классное руководство;</w:t>
      </w:r>
    </w:p>
    <w:p w:rsidR="00F63573" w:rsidRPr="008C66EB" w:rsidRDefault="00F63573" w:rsidP="00F63573">
      <w:pPr>
        <w:spacing w:after="0" w:line="36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C66EB">
        <w:rPr>
          <w:rFonts w:ascii="Times New Roman" w:hAnsi="Times New Roman" w:cs="Times New Roman"/>
          <w:sz w:val="28"/>
          <w:szCs w:val="28"/>
        </w:rPr>
        <w:t xml:space="preserve">Об участии Читинской городской организации Профсоюза в мероприятиях, посвященных Году правовой культуры. </w:t>
      </w:r>
    </w:p>
    <w:p w:rsidR="00F63573" w:rsidRPr="008C66EB" w:rsidRDefault="00F63573" w:rsidP="00F63573">
      <w:pPr>
        <w:spacing w:after="0" w:line="36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Порядок заключения и оформления трудовых договоров и дополнительных соглашений к ним.</w:t>
      </w:r>
    </w:p>
    <w:p w:rsidR="00F63573" w:rsidRPr="008C66EB" w:rsidRDefault="00F63573" w:rsidP="00F63573">
      <w:pPr>
        <w:spacing w:after="0" w:line="36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 проведении </w:t>
      </w:r>
      <w:r w:rsidRPr="008C66EB">
        <w:rPr>
          <w:rFonts w:ascii="Times New Roman" w:hAnsi="Times New Roman" w:cs="Times New Roman"/>
          <w:sz w:val="28"/>
          <w:szCs w:val="28"/>
        </w:rPr>
        <w:t>общепрофсоюзной тематической проверки по теме: «Соблюдение трудового законодательства при заключении и изменении трудовых договоров с работниками образовательных организаций».</w:t>
      </w:r>
    </w:p>
    <w:p w:rsidR="00F63573" w:rsidRPr="008C66EB" w:rsidRDefault="003C3E05" w:rsidP="00F63573">
      <w:pPr>
        <w:spacing w:after="0" w:line="36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 проведении мониторинга</w:t>
      </w:r>
      <w:r w:rsidR="00F63573"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задолженности за периодические осмотры перед работниками образовательных организаций.</w:t>
      </w:r>
    </w:p>
    <w:p w:rsidR="00F63573" w:rsidRDefault="00F63573" w:rsidP="00F63573">
      <w:pPr>
        <w:spacing w:after="0" w:line="36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участии в Общероссийском конкурсе рефератов профсоюзного актива.</w:t>
      </w:r>
    </w:p>
    <w:p w:rsidR="002046DD" w:rsidRPr="002046DD" w:rsidRDefault="002046DD" w:rsidP="002046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6D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2046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План семинара  05.04.2016 г.:</w:t>
      </w:r>
      <w:r w:rsidRPr="00204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«Актуальные вопросы по организации охраны труда в образовательных организациях города».</w:t>
      </w:r>
    </w:p>
    <w:p w:rsidR="002046DD" w:rsidRPr="002046DD" w:rsidRDefault="002046DD" w:rsidP="002046DD">
      <w:pPr>
        <w:spacing w:after="0" w:line="360" w:lineRule="auto"/>
        <w:ind w:left="4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2046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Система управления охраной труда в образовательной организации. </w:t>
      </w:r>
      <w:r w:rsidRPr="002046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РФ № 23 от 21.01.2016 г. «Об утверждении рекомендаций по созданию и функционированию СУОТ и обеспечению безопасности образовательного процесса образовательных организаций».</w:t>
      </w:r>
    </w:p>
    <w:p w:rsidR="002046DD" w:rsidRPr="002046DD" w:rsidRDefault="002046DD" w:rsidP="002046DD">
      <w:pPr>
        <w:spacing w:after="0" w:line="360" w:lineRule="auto"/>
        <w:ind w:left="420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46DD">
        <w:rPr>
          <w:rFonts w:ascii="Times New Roman" w:eastAsia="Times New Roman" w:hAnsi="Times New Roman" w:cs="Times New Roman"/>
          <w:sz w:val="28"/>
          <w:szCs w:val="28"/>
          <w:lang w:eastAsia="ru-RU"/>
        </w:rPr>
        <w:t>Юдин А.И.</w:t>
      </w:r>
    </w:p>
    <w:p w:rsidR="002046DD" w:rsidRPr="002046DD" w:rsidRDefault="002046DD" w:rsidP="002046DD">
      <w:pPr>
        <w:spacing w:after="0" w:line="360" w:lineRule="auto"/>
        <w:ind w:left="4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2046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Федеральный закон РФ от 28 декабря 2013 г. № 426-ФЗ "О специальной оценке условий труда".</w:t>
      </w:r>
      <w:r w:rsidRPr="00204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и основные этапы проведения специальной оценки условий труда.</w:t>
      </w:r>
    </w:p>
    <w:p w:rsidR="002046DD" w:rsidRPr="002046DD" w:rsidRDefault="002046DD" w:rsidP="002046DD">
      <w:pPr>
        <w:spacing w:after="0" w:line="360" w:lineRule="auto"/>
        <w:ind w:left="42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6DD">
        <w:rPr>
          <w:rFonts w:ascii="Times New Roman" w:eastAsia="Times New Roman" w:hAnsi="Times New Roman" w:cs="Times New Roman"/>
          <w:sz w:val="28"/>
          <w:szCs w:val="28"/>
          <w:lang w:eastAsia="ru-RU"/>
        </w:rPr>
        <w:t>Юдин А.И.</w:t>
      </w:r>
    </w:p>
    <w:p w:rsidR="002046DD" w:rsidRPr="002046DD" w:rsidRDefault="002046DD" w:rsidP="002046DD">
      <w:pPr>
        <w:spacing w:after="0" w:line="360" w:lineRule="auto"/>
        <w:ind w:left="4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046D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 законодательной базы по охране труда  по состоянию на 1.03.2016 г.</w:t>
      </w:r>
    </w:p>
    <w:p w:rsidR="002046DD" w:rsidRPr="002046DD" w:rsidRDefault="002046DD" w:rsidP="002046DD">
      <w:pPr>
        <w:spacing w:after="0" w:line="360" w:lineRule="auto"/>
        <w:ind w:left="42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6DD">
        <w:rPr>
          <w:rFonts w:ascii="Times New Roman" w:eastAsia="Times New Roman" w:hAnsi="Times New Roman" w:cs="Times New Roman"/>
          <w:sz w:val="28"/>
          <w:szCs w:val="28"/>
          <w:lang w:eastAsia="ru-RU"/>
        </w:rPr>
        <w:t>Юдин А.И.</w:t>
      </w:r>
    </w:p>
    <w:p w:rsidR="002046DD" w:rsidRPr="002046DD" w:rsidRDefault="002046DD" w:rsidP="002046DD">
      <w:pPr>
        <w:spacing w:after="0" w:line="360" w:lineRule="auto"/>
        <w:ind w:left="4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34"/>
          <w:lang w:eastAsia="ru-RU"/>
        </w:rPr>
        <w:lastRenderedPageBreak/>
        <w:t xml:space="preserve">- </w:t>
      </w:r>
      <w:r w:rsidRPr="002046DD">
        <w:rPr>
          <w:rFonts w:ascii="Times New Roman" w:eastAsia="Times New Roman" w:hAnsi="Times New Roman" w:cs="Times New Roman"/>
          <w:bCs/>
          <w:sz w:val="28"/>
          <w:szCs w:val="34"/>
          <w:lang w:eastAsia="ru-RU"/>
        </w:rPr>
        <w:t xml:space="preserve">Механизм возврата 20 % </w:t>
      </w:r>
      <w:r w:rsidRPr="002046DD">
        <w:rPr>
          <w:rFonts w:ascii="Times New Roman" w:eastAsia="Times New Roman" w:hAnsi="Times New Roman" w:cs="Times New Roman"/>
          <w:sz w:val="28"/>
          <w:szCs w:val="34"/>
          <w:lang w:eastAsia="ru-RU"/>
        </w:rPr>
        <w:t>сумм страховых взносов</w:t>
      </w:r>
      <w:r w:rsidRPr="002046DD">
        <w:rPr>
          <w:rFonts w:ascii="Times New Roman" w:eastAsia="Times New Roman" w:hAnsi="Times New Roman" w:cs="Times New Roman"/>
          <w:bCs/>
          <w:sz w:val="28"/>
          <w:szCs w:val="34"/>
          <w:lang w:eastAsia="ru-RU"/>
        </w:rPr>
        <w:t xml:space="preserve"> для </w:t>
      </w:r>
      <w:r w:rsidRPr="002046D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обеспечения предупредительных мер по сокращению производственного травматизма и профессиональных заболеваний работников и санаторно-курортного лечения работников, занятых на работах с вредными и (или) опасными производственными факторами.</w:t>
      </w:r>
    </w:p>
    <w:p w:rsidR="002046DD" w:rsidRPr="002046DD" w:rsidRDefault="002046DD" w:rsidP="002046DD">
      <w:pPr>
        <w:spacing w:after="0" w:line="360" w:lineRule="auto"/>
        <w:ind w:left="42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6D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Юдин А.И.</w:t>
      </w:r>
    </w:p>
    <w:p w:rsidR="002046DD" w:rsidRPr="008C66EB" w:rsidRDefault="002046DD" w:rsidP="002046DD">
      <w:pPr>
        <w:spacing w:after="0" w:line="36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2046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Методические рекомендации по алгоритму действий при несчастном случае с обучающимися в образовательной организации.</w:t>
      </w:r>
    </w:p>
    <w:p w:rsidR="00F63573" w:rsidRPr="008C66EB" w:rsidRDefault="002046DD" w:rsidP="002046DD">
      <w:pPr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F63573" w:rsidRPr="008C6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План семинара 20.09.2016 г.:</w:t>
      </w:r>
    </w:p>
    <w:p w:rsidR="00F63573" w:rsidRDefault="00F63573" w:rsidP="00F635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Основные положения профессионального стандарта педагога.</w:t>
      </w:r>
    </w:p>
    <w:p w:rsidR="002046DD" w:rsidRPr="008C66EB" w:rsidRDefault="002046DD" w:rsidP="002046D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Ганичева Г.В.</w:t>
      </w:r>
    </w:p>
    <w:p w:rsidR="00F63573" w:rsidRDefault="00F63573" w:rsidP="00F635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Новое в законодательстве о  труде.</w:t>
      </w:r>
    </w:p>
    <w:p w:rsidR="002046DD" w:rsidRPr="008C66EB" w:rsidRDefault="002046DD" w:rsidP="002046D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Рычкова Н.В.</w:t>
      </w:r>
    </w:p>
    <w:p w:rsidR="00F63573" w:rsidRDefault="00F63573" w:rsidP="00F6357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Правозащитная  и работа по охране труда первичной профсоюзной организации. </w:t>
      </w:r>
    </w:p>
    <w:p w:rsidR="002046DD" w:rsidRPr="008C66EB" w:rsidRDefault="002046DD" w:rsidP="002046DD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Шишова С.А.</w:t>
      </w:r>
    </w:p>
    <w:p w:rsidR="00F63573" w:rsidRPr="008C66EB" w:rsidRDefault="00F63573" w:rsidP="00F6357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Планирование и проведение общественного контроля первичными профсоюзными организациями:</w:t>
      </w:r>
    </w:p>
    <w:p w:rsidR="00F63573" w:rsidRPr="008C66EB" w:rsidRDefault="00F63573" w:rsidP="00F63573">
      <w:pPr>
        <w:numPr>
          <w:ilvl w:val="0"/>
          <w:numId w:val="2"/>
        </w:numPr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тематический контроль за проведением аттестации на соответствие занимаемой должности в образовательных организациях.</w:t>
      </w:r>
    </w:p>
    <w:p w:rsidR="00F63573" w:rsidRPr="008C66EB" w:rsidRDefault="00F63573" w:rsidP="00F63573">
      <w:pPr>
        <w:numPr>
          <w:ilvl w:val="0"/>
          <w:numId w:val="2"/>
        </w:numPr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Внутренний контроль первичных профсоюзных организаций:</w:t>
      </w:r>
    </w:p>
    <w:p w:rsidR="00F63573" w:rsidRPr="008C66EB" w:rsidRDefault="00F63573" w:rsidP="00F63573">
      <w:pPr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специальной оценки условий труда в образовательных организациях;</w:t>
      </w:r>
    </w:p>
    <w:p w:rsidR="00F63573" w:rsidRPr="008C66EB" w:rsidRDefault="00F63573" w:rsidP="00F63573">
      <w:pPr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первичных и периодических медицинских осмотров работников образовательных организаций.</w:t>
      </w:r>
    </w:p>
    <w:p w:rsidR="00E66B35" w:rsidRDefault="00D63C8B" w:rsidP="002046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этого,</w:t>
      </w:r>
      <w:r w:rsidR="002046DD" w:rsidRPr="00204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обучение профсоюзного актива </w:t>
      </w:r>
      <w:r w:rsidRPr="00204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обмен опытом 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председателей</w:t>
      </w:r>
      <w:r w:rsidRPr="00204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первичных профсоюзных организаций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семинарах-практикумах</w:t>
      </w:r>
      <w:r w:rsidR="00E66B35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городском профсоюзном кружке, индивидуальных консультациях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46DD" w:rsidRPr="002046DD" w:rsidRDefault="00E66B35" w:rsidP="00E66B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r w:rsidRPr="002046D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рошли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семинары-</w:t>
      </w:r>
      <w:r w:rsidR="00D63C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практикумы</w:t>
      </w:r>
      <w:r w:rsidR="002046DD" w:rsidRPr="00204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F63573" w:rsidRPr="008C66EB" w:rsidRDefault="00D63C8B" w:rsidP="00D63C8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F63573" w:rsidRPr="008C6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17.11.2016 г., 23.11.2016 г.</w:t>
      </w:r>
      <w:r w:rsidR="00F63573"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теме: Аттестация педагогических работников.</w:t>
      </w:r>
    </w:p>
    <w:p w:rsidR="00F63573" w:rsidRPr="008C66EB" w:rsidRDefault="00D63C8B" w:rsidP="00F63573">
      <w:pPr>
        <w:spacing w:after="0" w:line="36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F63573" w:rsidRPr="008C6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12.12.2016 г., 15.12.2016 г.</w:t>
      </w:r>
      <w:r w:rsidR="00F63573"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теме: Изучение  Федерального закона № 10-ФЗ «О профессиональных союзах».</w:t>
      </w:r>
    </w:p>
    <w:p w:rsidR="00E66B35" w:rsidRDefault="00F63573" w:rsidP="00D63C8B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6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Возобновил свою работу городской профсоюзный кружок. </w:t>
      </w:r>
      <w:r w:rsidRPr="00D63C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20.12.2016 г.</w:t>
      </w:r>
      <w:r w:rsidRPr="00F63573">
        <w:rPr>
          <w:rFonts w:ascii="Times New Roman" w:hAnsi="Times New Roman" w:cs="Times New Roman"/>
          <w:spacing w:val="8"/>
          <w:sz w:val="28"/>
          <w:szCs w:val="28"/>
          <w:shd w:val="clear" w:color="auto" w:fill="FFFFFF"/>
        </w:rPr>
        <w:t xml:space="preserve">прошло занятие городского профсоюзного кружка по </w:t>
      </w:r>
      <w:r w:rsidRPr="00D63C8B">
        <w:rPr>
          <w:rFonts w:ascii="Times New Roman" w:hAnsi="Times New Roman" w:cs="Times New Roman"/>
          <w:spacing w:val="8"/>
          <w:sz w:val="28"/>
          <w:szCs w:val="28"/>
          <w:shd w:val="clear" w:color="auto" w:fill="FFFFFF"/>
        </w:rPr>
        <w:t>теме:</w:t>
      </w:r>
      <w:r w:rsidRPr="00D63C8B">
        <w:rPr>
          <w:rStyle w:val="apple-converted-space"/>
          <w:rFonts w:ascii="Times New Roman" w:hAnsi="Times New Roman" w:cs="Times New Roman"/>
          <w:spacing w:val="8"/>
          <w:sz w:val="28"/>
          <w:szCs w:val="28"/>
          <w:shd w:val="clear" w:color="auto" w:fill="FFFFFF"/>
        </w:rPr>
        <w:t> </w:t>
      </w:r>
      <w:r w:rsidRPr="00D63C8B">
        <w:rPr>
          <w:rFonts w:ascii="Times New Roman" w:hAnsi="Times New Roman" w:cs="Times New Roman"/>
          <w:bCs/>
          <w:iCs/>
          <w:spacing w:val="8"/>
          <w:sz w:val="28"/>
          <w:szCs w:val="28"/>
          <w:shd w:val="clear" w:color="auto" w:fill="FFFFFF"/>
        </w:rPr>
        <w:t>«Информационная работа как средство мотивации профсоюзного членства»</w:t>
      </w:r>
      <w:r w:rsidRPr="00D63C8B">
        <w:rPr>
          <w:rFonts w:ascii="Times New Roman" w:hAnsi="Times New Roman" w:cs="Times New Roman"/>
          <w:spacing w:val="8"/>
          <w:sz w:val="28"/>
          <w:szCs w:val="28"/>
          <w:shd w:val="clear" w:color="auto" w:fill="FFFFFF"/>
        </w:rPr>
        <w:t>.</w:t>
      </w:r>
      <w:r w:rsidRPr="00F63573">
        <w:rPr>
          <w:rFonts w:ascii="Times New Roman" w:hAnsi="Times New Roman" w:cs="Times New Roman"/>
          <w:spacing w:val="8"/>
          <w:sz w:val="28"/>
          <w:szCs w:val="28"/>
          <w:shd w:val="clear" w:color="auto" w:fill="FFFFFF"/>
        </w:rPr>
        <w:t xml:space="preserve"> На занятии кружка опытом своей работы поделилась председатель первичной профсоюзной организации детского сада № 24 Никитина О.Н.</w:t>
      </w:r>
    </w:p>
    <w:p w:rsidR="00E66B35" w:rsidRDefault="00E66B35" w:rsidP="00D63C8B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616" cy="2202511"/>
            <wp:effectExtent l="0" t="0" r="0" b="7620"/>
            <wp:docPr id="12" name="Рисунок 12" descr="C:\мои документы\ФОТО\Фото 2016 г\2 декабря\DSC0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\ФОТО\Фото 2016 г\2 декабря\DSC009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59" cy="220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9934" cy="2202511"/>
            <wp:effectExtent l="0" t="0" r="3175" b="7620"/>
            <wp:docPr id="13" name="Рисунок 13" descr="C:\мои документы\ФОТО\Фото 2016 г\2 декабря\DSC0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ои документы\ФОТО\Фото 2016 г\2 декабря\DSC009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49" cy="220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47F" w:rsidRDefault="00D63C8B" w:rsidP="00F63573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66E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прошедшем году председатель городской организации Шишова С.А. неоднократно выступала перед руководителями образовательных организаций и молодыми педагогами по вопросам трудового законодательства.</w:t>
      </w:r>
    </w:p>
    <w:p w:rsidR="00B03DD8" w:rsidRDefault="00B03DD8" w:rsidP="00F63573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 сентября 2016 года заместитель председателя городской организации профсоюза Рычкова Н.В. и учитель начальных классов</w:t>
      </w:r>
      <w:r w:rsidR="00E66B3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председатель первичной профсоюзной организации</w:t>
      </w:r>
      <w:r w:rsidR="003C3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редней общеобразовательной школы № 36 г. Читы Дамасова Н.Г. </w:t>
      </w:r>
      <w:r w:rsidR="00E66B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направлены </w:t>
      </w:r>
      <w:r w:rsidR="00E66B35" w:rsidRPr="00E66B3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обучение в ЗабГУ для повышения квалификации по 110 часовой учебной программе «Школа молодёжного профсо</w:t>
      </w:r>
      <w:r w:rsidR="00E66B3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E66B35" w:rsidRPr="00E66B3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зного лидера»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0B4E" w:rsidRDefault="00740B4E" w:rsidP="00740B4E">
      <w:pPr>
        <w:tabs>
          <w:tab w:val="left" w:pos="99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8348" cy="3447669"/>
            <wp:effectExtent l="0" t="0" r="0" b="635"/>
            <wp:docPr id="10" name="Рисунок 10" descr="C:\мои документы\ФОТО\Фото 2016 г\ШМПЛ\ШМПЛ\DSC_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\ФОТО\Фото 2016 г\ШМПЛ\ШМПЛ\DSC_38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01" cy="345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DD8" w:rsidRDefault="00B03DD8" w:rsidP="00F63573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прошедшем году 4 члена президиума (Рычкова Н.В., Воропаева С.В., Дамасова Н.Г., Козлова Л.В.) и 1 учитель</w:t>
      </w:r>
      <w:r w:rsidR="003C3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редней общеобразовательной школы № 1 г. Читы (Пуртова О.В.) приняли участие в</w:t>
      </w:r>
      <w:r w:rsidR="0007258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C3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258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российском конкурсе</w:t>
      </w:r>
      <w:r w:rsidR="00072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рефератов</w:t>
      </w:r>
      <w:r w:rsidR="00E66B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Года правовой культуры в Общероссийском Профсоюзе образования</w:t>
      </w:r>
      <w:r w:rsidR="000725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2585" w:rsidRDefault="00072585" w:rsidP="00072585">
      <w:pPr>
        <w:tabs>
          <w:tab w:val="left" w:pos="99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25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Социальное партнерство.</w:t>
      </w:r>
    </w:p>
    <w:p w:rsidR="000E6C3D" w:rsidRPr="003E72B6" w:rsidRDefault="000E6C3D" w:rsidP="000E6C3D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FB5E9D">
        <w:rPr>
          <w:rFonts w:ascii="Times New Roman" w:eastAsia="Calibri" w:hAnsi="Times New Roman" w:cs="Times New Roman"/>
          <w:sz w:val="28"/>
          <w:szCs w:val="28"/>
          <w:lang w:bidi="en-US"/>
        </w:rPr>
        <w:t>Социальное партнерство</w:t>
      </w:r>
      <w:r w:rsidRPr="003E72B6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является наиболее эффективным средством для решения многих спорных вопросов имеющих место в ходе преобразования общества, признается в мире наиболее реальным методом взаимоотношений между работниками и работодателями.</w:t>
      </w:r>
    </w:p>
    <w:p w:rsidR="000E6C3D" w:rsidRPr="003E72B6" w:rsidRDefault="000E6C3D" w:rsidP="000E6C3D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>
        <w:rPr>
          <w:rFonts w:ascii="Times New Roman" w:eastAsia="Calibri" w:hAnsi="Times New Roman" w:cs="Times New Roman"/>
          <w:sz w:val="28"/>
          <w:szCs w:val="28"/>
          <w:lang w:bidi="en-US"/>
        </w:rPr>
        <w:t>Д</w:t>
      </w:r>
      <w:r w:rsidRPr="003E72B6">
        <w:rPr>
          <w:rFonts w:ascii="Times New Roman" w:eastAsia="Calibri" w:hAnsi="Times New Roman" w:cs="Times New Roman"/>
          <w:sz w:val="28"/>
          <w:szCs w:val="28"/>
          <w:lang w:bidi="en-US"/>
        </w:rPr>
        <w:t>остигнуть социального согласия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и защитить интересы работников</w:t>
      </w:r>
      <w:r w:rsidRPr="003E72B6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можно только на основе социального партнерства.</w:t>
      </w:r>
    </w:p>
    <w:p w:rsidR="000E6C3D" w:rsidRPr="000E6C3D" w:rsidRDefault="000E6C3D" w:rsidP="000E6C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городе с</w:t>
      </w:r>
      <w:r w:rsidRPr="000E6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1992 года постоянно заключаются Соглашения между комитетом образования администрации городского округа «Город Чита» и Читинской городской организацией Профсоюза работников народного образования и науки РФ по обеспечению социально-экономических, правовых и профессиональных гарантий работников образовательных организаций. Соглашение закладывает основу для эффективного </w:t>
      </w:r>
      <w:r w:rsidRPr="000E6C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коллективно-договорного регулирования трудовых отношений и предусматривает дополнительные льготы по сравнению с действующим законодательством. Это доплата Почетным работникам и Отличникам образования РФ, доплата молодым специалистам, оплата вынужденного простоя не по вине работника, выплата за методическую литературу руководителям образов</w:t>
      </w:r>
      <w:r w:rsidR="003C3E05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ательных организаций, закрепление бесплатного прохождения</w:t>
      </w:r>
      <w:r w:rsidRPr="000E6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медосмотров и санминимумов и т.д.</w:t>
      </w:r>
    </w:p>
    <w:p w:rsidR="00FB5E9D" w:rsidRPr="003E72B6" w:rsidRDefault="00FB5E9D" w:rsidP="000E6C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Особую роль в условиях социального партнерства играют коллективные договоры, которые имеются </w:t>
      </w:r>
      <w:r w:rsidR="00B7035B">
        <w:rPr>
          <w:rFonts w:ascii="Times New Roman" w:eastAsia="Times New Roman" w:hAnsi="Times New Roman" w:cs="Times New Roman"/>
          <w:sz w:val="28"/>
          <w:szCs w:val="28"/>
          <w:lang w:eastAsia="ru-RU"/>
        </w:rPr>
        <w:t>в 113</w:t>
      </w:r>
      <w:r w:rsidR="003C3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</w:t>
      </w:r>
      <w:r w:rsidR="00B7035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организациях, что составляет 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5 %.</w:t>
      </w:r>
    </w:p>
    <w:p w:rsidR="00FB5E9D" w:rsidRPr="003E72B6" w:rsidRDefault="00FB5E9D" w:rsidP="00FB5E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Коллективный договор – основной документ социального партнерства в конкретной образовательной организации. Именно в нем работодатель и профком закрепляет взаимные обязательства, оговаривают дополнительные льготы и гарантии работникам. </w:t>
      </w:r>
    </w:p>
    <w:p w:rsidR="00072585" w:rsidRPr="000E6C3D" w:rsidRDefault="00FB5E9D" w:rsidP="000E6C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2B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Городским комитетом профсоюза проводится обучен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руководителей образовательных организаций</w:t>
      </w:r>
      <w:r w:rsidRPr="003E72B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профсоюзного актива, разрабо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таны методические рекомендации по</w:t>
      </w:r>
      <w:r w:rsidRPr="003E7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методике переговоров с администрацией. </w:t>
      </w:r>
    </w:p>
    <w:p w:rsidR="00BE747F" w:rsidRPr="00D63C8B" w:rsidRDefault="00A5509F" w:rsidP="00D63C8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50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молодежью.</w:t>
      </w:r>
    </w:p>
    <w:p w:rsidR="008E0B81" w:rsidRDefault="008E0B81" w:rsidP="008E0B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7E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комитет профсоюза работает с Советом молодых педагогов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города,</w:t>
      </w:r>
      <w:r w:rsidRPr="00350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 в разъяснении вопросов трудового права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проводит совместные мероприятия.</w:t>
      </w:r>
    </w:p>
    <w:p w:rsidR="00A5509F" w:rsidRDefault="00A5509F" w:rsidP="00B005A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 w:rsidRPr="00881707">
        <w:rPr>
          <w:rFonts w:ascii="Times New Roman" w:eastAsia="Times New Roman" w:hAnsi="Times New Roman" w:cs="Times New Roman"/>
          <w:b/>
          <w:spacing w:val="8"/>
          <w:sz w:val="28"/>
          <w:szCs w:val="28"/>
          <w:lang w:eastAsia="ru-RU"/>
        </w:rPr>
        <w:t>28 января 2016 года</w:t>
      </w:r>
      <w:r w:rsidRPr="00A5509F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в актовом зале Дворца детского (юношеского) творчества г. Читы состоялся финал конкурса «Минута славы!». Организаторами конкурса выступили Совет молодых педагогов г. Читы, Ассоциация творчески работающих учител</w:t>
      </w:r>
      <w:r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ей, комитет образования и городской комитет</w:t>
      </w:r>
      <w:r w:rsidRPr="00A5509F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профсоюза работников образования.</w:t>
      </w:r>
      <w:r w:rsidR="00453187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5509F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В финал конкурса вышли 17 конкурсантов. </w:t>
      </w:r>
      <w:r w:rsidR="00B005A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По решению президиума городского комитета</w:t>
      </w:r>
      <w:r w:rsidRPr="00A5509F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профсоюза победители конкурса награждены подарочными сертификатами. Всем участникам конкурса вручены дипломы.</w:t>
      </w:r>
    </w:p>
    <w:p w:rsidR="00B005AC" w:rsidRDefault="00453187" w:rsidP="00FF1E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8"/>
          <w:sz w:val="28"/>
          <w:szCs w:val="28"/>
          <w:lang w:eastAsia="ru-RU"/>
        </w:rPr>
        <w:lastRenderedPageBreak/>
        <w:t xml:space="preserve"> </w:t>
      </w:r>
      <w:r w:rsidR="00B005AC">
        <w:rPr>
          <w:rFonts w:ascii="Times New Roman" w:eastAsia="Times New Roman" w:hAnsi="Times New Roman" w:cs="Times New Roman"/>
          <w:noProof/>
          <w:spacing w:val="8"/>
          <w:sz w:val="28"/>
          <w:szCs w:val="28"/>
          <w:lang w:eastAsia="ru-RU"/>
        </w:rPr>
        <w:drawing>
          <wp:inline distT="0" distB="0" distL="0" distR="0">
            <wp:extent cx="2862470" cy="2114514"/>
            <wp:effectExtent l="0" t="0" r="0" b="635"/>
            <wp:docPr id="39" name="Рисунок 39" descr="C:\мои документы\ФОТО\Фото 2016 г\Минута славы\IMG_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\ФОТО\Фото 2016 г\Минута славы\IMG_29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47" cy="211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pacing w:val="8"/>
          <w:sz w:val="28"/>
          <w:szCs w:val="28"/>
          <w:lang w:eastAsia="ru-RU"/>
        </w:rPr>
        <w:t xml:space="preserve">  </w:t>
      </w:r>
      <w:r w:rsidR="00B005AC">
        <w:rPr>
          <w:rFonts w:ascii="Times New Roman" w:eastAsia="Times New Roman" w:hAnsi="Times New Roman" w:cs="Times New Roman"/>
          <w:noProof/>
          <w:spacing w:val="8"/>
          <w:sz w:val="28"/>
          <w:szCs w:val="28"/>
          <w:lang w:eastAsia="ru-RU"/>
        </w:rPr>
        <w:drawing>
          <wp:inline distT="0" distB="0" distL="0" distR="0">
            <wp:extent cx="2806810" cy="2105378"/>
            <wp:effectExtent l="19050" t="0" r="0" b="0"/>
            <wp:docPr id="37" name="Рисунок 37" descr="C:\мои документы\ФОТО\Фото 2016 г\Минута славы\IMG_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\ФОТО\Фото 2016 г\Минута славы\IMG_29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23" cy="210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5AC" w:rsidRDefault="00453187" w:rsidP="00B005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8"/>
          <w:sz w:val="28"/>
          <w:szCs w:val="28"/>
          <w:lang w:eastAsia="ru-RU"/>
        </w:rPr>
        <w:t xml:space="preserve"> </w:t>
      </w:r>
      <w:r w:rsidR="00B005AC">
        <w:rPr>
          <w:rFonts w:ascii="Times New Roman" w:eastAsia="Times New Roman" w:hAnsi="Times New Roman" w:cs="Times New Roman"/>
          <w:noProof/>
          <w:spacing w:val="8"/>
          <w:sz w:val="28"/>
          <w:szCs w:val="28"/>
          <w:lang w:eastAsia="ru-RU"/>
        </w:rPr>
        <w:drawing>
          <wp:inline distT="0" distB="0" distL="0" distR="0">
            <wp:extent cx="2878373" cy="2218414"/>
            <wp:effectExtent l="0" t="0" r="0" b="0"/>
            <wp:docPr id="38" name="Рисунок 38" descr="C:\мои документы\ФОТО\Фото 2016 г\Минута славы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\ФОТО\Фото 2016 г\Минута славы\IMG_29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68" cy="22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B005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2713" cy="2215812"/>
            <wp:effectExtent l="19050" t="0" r="0" b="0"/>
            <wp:docPr id="36" name="Рисунок 36" descr="C:\мои документы\ФОТО\Фото 2016 г\Минута славы\IMG_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\ФОТО\Фото 2016 г\Минута славы\IMG_3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39" cy="222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5AC" w:rsidRPr="00A5509F" w:rsidRDefault="00B005AC" w:rsidP="00B005A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</w:p>
    <w:p w:rsidR="00B005AC" w:rsidRDefault="00B005AC" w:rsidP="00FF1EF1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  <w:spacing w:val="8"/>
          <w:sz w:val="28"/>
          <w:szCs w:val="28"/>
        </w:rPr>
      </w:pPr>
      <w:r w:rsidRPr="00881707">
        <w:rPr>
          <w:b/>
          <w:color w:val="333333"/>
          <w:spacing w:val="8"/>
          <w:sz w:val="28"/>
          <w:szCs w:val="28"/>
        </w:rPr>
        <w:t>31 марта 2016 года</w:t>
      </w:r>
      <w:r w:rsidRPr="00B005AC">
        <w:rPr>
          <w:color w:val="333333"/>
          <w:spacing w:val="8"/>
          <w:sz w:val="28"/>
          <w:szCs w:val="28"/>
        </w:rPr>
        <w:t xml:space="preserve"> на базе МБОУ «Средняя общеобразовательная школа № 47» г. Читы состоялось традиционное городское мероприятие «Весенняя Спартакиада» среди молодых учителей в рамках месячника «Молодежь за здоровый образ жизни». В Спартакиаде приняли участие 9 команд из образовательных организаций г. Читы с необычными и веселыми названиями команд, такие как «Червячки», «Молодые звезды», «Nike».По итогам команда «Шестой регион» МБОУ «Средняя общеобразовательная школа № 6» г. Читы заняла 1 место.</w:t>
      </w:r>
      <w:r w:rsidR="005F4A69">
        <w:rPr>
          <w:color w:val="333333"/>
          <w:spacing w:val="8"/>
          <w:sz w:val="28"/>
          <w:szCs w:val="28"/>
        </w:rPr>
        <w:t xml:space="preserve"> </w:t>
      </w:r>
      <w:r w:rsidRPr="00B005AC">
        <w:rPr>
          <w:color w:val="333333"/>
          <w:spacing w:val="8"/>
          <w:sz w:val="28"/>
          <w:szCs w:val="28"/>
        </w:rPr>
        <w:t>Команда «Стрела»  МБОУ «Средняя общеобразовательная школа № 17» г. Читы заняла 2 место.</w:t>
      </w:r>
      <w:r w:rsidR="005F4A69">
        <w:rPr>
          <w:color w:val="333333"/>
          <w:spacing w:val="8"/>
          <w:sz w:val="28"/>
          <w:szCs w:val="28"/>
        </w:rPr>
        <w:t xml:space="preserve"> </w:t>
      </w:r>
      <w:r w:rsidRPr="00B005AC">
        <w:rPr>
          <w:color w:val="333333"/>
          <w:spacing w:val="8"/>
          <w:sz w:val="28"/>
          <w:szCs w:val="28"/>
        </w:rPr>
        <w:t>Сборная команда школы № 36 г. Читы и школы № 48 г. Читы «Молодые звезды» заняла 3 место.</w:t>
      </w:r>
      <w:r w:rsidR="005F4A69">
        <w:rPr>
          <w:color w:val="333333"/>
          <w:spacing w:val="8"/>
          <w:sz w:val="28"/>
          <w:szCs w:val="28"/>
        </w:rPr>
        <w:t xml:space="preserve"> </w:t>
      </w:r>
      <w:r w:rsidRPr="00B005AC">
        <w:rPr>
          <w:color w:val="333333"/>
          <w:spacing w:val="8"/>
          <w:sz w:val="28"/>
          <w:szCs w:val="28"/>
        </w:rPr>
        <w:t>Все участники награждены сладкими и памятными подарками.</w:t>
      </w:r>
    </w:p>
    <w:p w:rsidR="008E0B81" w:rsidRPr="00FF1EF1" w:rsidRDefault="00B005AC" w:rsidP="00FF1EF1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pacing w:val="8"/>
          <w:sz w:val="28"/>
          <w:szCs w:val="28"/>
        </w:rPr>
      </w:pPr>
      <w:r>
        <w:rPr>
          <w:noProof/>
          <w:color w:val="333333"/>
          <w:spacing w:val="8"/>
          <w:sz w:val="28"/>
          <w:szCs w:val="28"/>
        </w:rPr>
        <w:lastRenderedPageBreak/>
        <w:drawing>
          <wp:inline distT="0" distB="0" distL="0" distR="0">
            <wp:extent cx="2608028" cy="2257731"/>
            <wp:effectExtent l="19050" t="0" r="1822" b="0"/>
            <wp:docPr id="40" name="Рисунок 40" descr="C:\мои документы\ФОТО\Фото 2016 г\Спартакиада молодых\31-03-2016_12-52-18\SAM_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ои документы\ФОТО\Фото 2016 г\Спартакиада молодых\31-03-2016_12-52-18\SAM_32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28" cy="225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A69">
        <w:rPr>
          <w:noProof/>
          <w:sz w:val="28"/>
          <w:szCs w:val="28"/>
        </w:rPr>
        <w:t xml:space="preserve">           </w:t>
      </w:r>
      <w:r w:rsidR="000C478E">
        <w:rPr>
          <w:noProof/>
          <w:sz w:val="28"/>
          <w:szCs w:val="28"/>
        </w:rPr>
        <w:drawing>
          <wp:inline distT="0" distB="0" distL="0" distR="0">
            <wp:extent cx="2789478" cy="2259136"/>
            <wp:effectExtent l="19050" t="0" r="0" b="0"/>
            <wp:docPr id="41" name="Рисунок 41" descr="C:\мои документы\ФОТО\Фото 2016 г\Спартакиада молодых\31-03-2016_12-52-18\SAM_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ои документы\ФОТО\Фото 2016 г\Спартакиада молодых\31-03-2016_12-52-18\SAM_32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10" cy="225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8E" w:rsidRDefault="000C478E" w:rsidP="000C478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735" cy="2099144"/>
            <wp:effectExtent l="19050" t="0" r="165" b="0"/>
            <wp:docPr id="42" name="Рисунок 42" descr="C:\мои документы\ФОТО\Фото 2016 г\Спартакиада молодых\31-03-2016_12-52-18\SAM_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мои документы\ФОТО\Фото 2016 г\Спартакиада молодых\31-03-2016_12-52-18\SAM_32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990" cy="209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A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3906" cy="2115047"/>
            <wp:effectExtent l="19050" t="0" r="0" b="0"/>
            <wp:docPr id="43" name="Рисунок 43" descr="C:\мои документы\ФОТО\Фото 2016 г\Спартакиада молодых\31-03-2016_12-52-18\SAM_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мои документы\ФОТО\Фото 2016 г\Спартакиада молодых\31-03-2016_12-52-18\SAM_32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653" cy="213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9F" w:rsidRDefault="00A5509F" w:rsidP="008817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EF1" w:rsidRPr="00FF1EF1" w:rsidRDefault="00FF1EF1" w:rsidP="00FF1E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E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ноября 2016 г.</w:t>
      </w:r>
      <w:r w:rsidRPr="00FF1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 </w:t>
      </w:r>
      <w:r w:rsidR="0088170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F1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редней общеобразовательной школы № 32 состоялся «Интенсив» для молодых педагогов, организованный сотрудниками Городского научно методического центра, городской организацией Профсоюза работников образования и Советом молодых педагогов г. Читы. В  нем приняли участия 67 молодых педагогов. </w:t>
      </w:r>
    </w:p>
    <w:p w:rsidR="00FF1EF1" w:rsidRPr="00FF1EF1" w:rsidRDefault="00197933" w:rsidP="00FF1E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со специалистами </w:t>
      </w:r>
      <w:r w:rsidRPr="00FF1EF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научно методического центра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 «Интенсива»</w:t>
      </w:r>
      <w:r w:rsidR="00092F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приняла участие п</w:t>
      </w:r>
      <w:r w:rsidR="00FF1EF1" w:rsidRPr="00FF1EF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редседатель Читинской городской организации Профсоюза работников образования и науки РФ Шишова С.А.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выступившая по теме</w:t>
      </w:r>
      <w:r w:rsidR="00FF1EF1" w:rsidRPr="00FF1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«Правовая грамотность молодого педагога». Были затронуты вопросы соблюдения законодательства при заключении и оформлении трудового договора, вопросы аттестации педагогов, изменения в законодательстве о труде.</w:t>
      </w:r>
    </w:p>
    <w:p w:rsidR="00A5509F" w:rsidRPr="00881707" w:rsidRDefault="00FF1EF1" w:rsidP="0088170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1EF1">
        <w:rPr>
          <w:rFonts w:ascii="Times New Roman" w:eastAsia="Calibri" w:hAnsi="Times New Roman" w:cs="Times New Roman"/>
          <w:sz w:val="28"/>
          <w:szCs w:val="28"/>
        </w:rPr>
        <w:t xml:space="preserve">Молодые педагоги получили ответы на интересующие их вопросы и приняли активное </w:t>
      </w:r>
      <w:r w:rsidR="00881707">
        <w:rPr>
          <w:rFonts w:ascii="Times New Roman" w:eastAsia="Calibri" w:hAnsi="Times New Roman" w:cs="Times New Roman"/>
          <w:sz w:val="28"/>
          <w:szCs w:val="28"/>
        </w:rPr>
        <w:t>участие в практических занятиях.</w:t>
      </w:r>
    </w:p>
    <w:p w:rsidR="00A5509F" w:rsidRDefault="00881707" w:rsidP="008817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1888" cy="2207249"/>
            <wp:effectExtent l="0" t="0" r="0" b="3175"/>
            <wp:docPr id="6" name="Рисунок 6" descr="C:\мои документы\Информация для сайта горком\Инфо2016\Интенсив молодых\DSCN4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Информация для сайта горком\Инфо2016\Интенсив молодых\DSCN44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58" cy="220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4031" cy="2191164"/>
            <wp:effectExtent l="0" t="0" r="0" b="0"/>
            <wp:docPr id="7" name="Рисунок 7" descr="C:\мои документы\Информация для сайта горком\Инфо2016\Интенсив молодых\DSCN4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\Информация для сайта горком\Инфо2016\Интенсив молодых\DSCN44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77" cy="21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707" w:rsidRDefault="00881707" w:rsidP="008817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983" cy="1860605"/>
            <wp:effectExtent l="0" t="0" r="0" b="6350"/>
            <wp:docPr id="8" name="Рисунок 8" descr="C:\мои документы\Информация для сайта горком\Инфо2016\Интенсив молодых\DSCN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\Информация для сайта горком\Инфо2016\Интенсив молодых\DSCN447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32" cy="18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4031" cy="2011680"/>
            <wp:effectExtent l="0" t="0" r="0" b="7620"/>
            <wp:docPr id="9" name="Рисунок 9" descr="C:\мои документы\Информация для сайта горком\Инфо2016\Интенсив молодых\DSCN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\Информация для сайта горком\Инфо2016\Интенсив молодых\DSCN45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35" cy="201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933" w:rsidRPr="00081119" w:rsidRDefault="00197933" w:rsidP="00197933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pacing w:val="8"/>
          <w:sz w:val="28"/>
          <w:szCs w:val="28"/>
        </w:rPr>
      </w:pPr>
      <w:r w:rsidRPr="00092FAC">
        <w:rPr>
          <w:bCs/>
          <w:spacing w:val="8"/>
          <w:sz w:val="28"/>
          <w:szCs w:val="28"/>
        </w:rPr>
        <w:t>18 ноября 2016</w:t>
      </w:r>
      <w:r w:rsidRPr="00081119">
        <w:rPr>
          <w:bCs/>
          <w:spacing w:val="8"/>
          <w:sz w:val="28"/>
          <w:szCs w:val="28"/>
        </w:rPr>
        <w:t xml:space="preserve"> года прошла торжественная церемония посвящения в учителя в Читинском Дворце детско-юношеского творчества.</w:t>
      </w:r>
    </w:p>
    <w:p w:rsidR="00A5509F" w:rsidRPr="00081119" w:rsidRDefault="00197933" w:rsidP="0019793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pacing w:val="8"/>
          <w:sz w:val="28"/>
          <w:szCs w:val="28"/>
        </w:rPr>
      </w:pPr>
      <w:r w:rsidRPr="00081119">
        <w:rPr>
          <w:rFonts w:ascii="Times New Roman" w:hAnsi="Times New Roman" w:cs="Times New Roman"/>
          <w:bCs/>
          <w:spacing w:val="8"/>
          <w:sz w:val="28"/>
          <w:szCs w:val="28"/>
        </w:rPr>
        <w:t xml:space="preserve"> Праздник состоялся благодаря команде единомышленнико</w:t>
      </w:r>
      <w:r w:rsidRPr="00081119">
        <w:rPr>
          <w:rFonts w:ascii="Times New Roman" w:hAnsi="Times New Roman" w:cs="Times New Roman"/>
          <w:spacing w:val="8"/>
          <w:sz w:val="28"/>
          <w:szCs w:val="28"/>
          <w:shd w:val="clear" w:color="auto" w:fill="FFFFFF"/>
        </w:rPr>
        <w:t>в</w:t>
      </w:r>
      <w:r w:rsidRPr="00081119">
        <w:rPr>
          <w:rStyle w:val="apple-converted-space"/>
          <w:rFonts w:ascii="Times New Roman" w:hAnsi="Times New Roman" w:cs="Times New Roman"/>
          <w:spacing w:val="8"/>
          <w:sz w:val="28"/>
          <w:szCs w:val="28"/>
          <w:shd w:val="clear" w:color="auto" w:fill="FFFFFF"/>
        </w:rPr>
        <w:t> </w:t>
      </w:r>
      <w:r w:rsidRPr="00081119">
        <w:rPr>
          <w:rFonts w:ascii="Times New Roman" w:hAnsi="Times New Roman" w:cs="Times New Roman"/>
          <w:bCs/>
          <w:spacing w:val="8"/>
          <w:sz w:val="28"/>
          <w:szCs w:val="28"/>
        </w:rPr>
        <w:t>Совета молодых педагогов города Читы, отдела молодежной политики комитета образования администрации городского округа «Город Чита» при поддержке Читинской городской организации Профсоюза работников народного образования и науки РФ, Ассоциации творческих учителей и городского научно-методического центра.</w:t>
      </w:r>
    </w:p>
    <w:p w:rsidR="00A5509F" w:rsidRDefault="00081119" w:rsidP="000811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9002" cy="2039686"/>
            <wp:effectExtent l="0" t="0" r="8890" b="0"/>
            <wp:docPr id="15" name="Рисунок 15" descr="C:\мои документы\Работа с молодежью\Посвящение в молодые\1\_101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ои документы\Работа с молодежью\Посвящение в молодые\1\_10135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14" cy="204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3393" cy="2035534"/>
            <wp:effectExtent l="0" t="0" r="8890" b="3175"/>
            <wp:docPr id="16" name="Рисунок 16" descr="C:\мои документы\Работа с молодежью\Посвящение в молодые\1\_101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мои документы\Работа с молодежью\Посвящение в молодые\1\_101349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878" cy="204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19" w:rsidRDefault="00081119" w:rsidP="0008111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0665" cy="2479035"/>
            <wp:effectExtent l="0" t="0" r="8255" b="0"/>
            <wp:docPr id="19" name="Рисунок 19" descr="C:\мои документы\Работа с молодежью\Посвящение в молодые\1\_101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мои документы\Работа с молодежью\Посвящение в молодые\1\_10134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36" cy="247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421" cy="2472855"/>
            <wp:effectExtent l="0" t="0" r="6350" b="3810"/>
            <wp:docPr id="18" name="Рисунок 18" descr="C:\мои документы\Работа с молодежью\Посвящение в молодые\1\_101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мои документы\Работа с молодежью\Посвящение в молодые\1\_10135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88" cy="247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509F" w:rsidRDefault="00A5509F" w:rsidP="008E0B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09F" w:rsidRDefault="00081119" w:rsidP="0008111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1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Финансовая работа.</w:t>
      </w:r>
    </w:p>
    <w:p w:rsidR="002F651C" w:rsidRPr="002F651C" w:rsidRDefault="002F651C" w:rsidP="002F65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651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Финансовая деятельность Читинской городской организации направлена на осуществление уставной деятельности, связанной с защитой социально-экономических интересов</w:t>
      </w:r>
      <w:r w:rsidRPr="002F651C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 членов Профсоюза – работников народного образования и науки РФ. </w:t>
      </w:r>
    </w:p>
    <w:p w:rsidR="002F651C" w:rsidRPr="002F651C" w:rsidRDefault="002F651C" w:rsidP="002F651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651C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Финансовая деятельность </w:t>
      </w:r>
      <w:r w:rsidRPr="002F651C">
        <w:rPr>
          <w:rFonts w:ascii="Times New Roman CYR" w:eastAsia="Times New Roman" w:hAnsi="Times New Roman CYR" w:cs="Times New Roman"/>
          <w:sz w:val="28"/>
          <w:szCs w:val="24"/>
          <w:lang w:eastAsia="ru-RU"/>
        </w:rPr>
        <w:t>ведется по смете доходов и расходов профсоюзного бюджета городской организации на каждый финансовый календарный год, в соответствии с Учетной политикой организации</w:t>
      </w:r>
      <w:r w:rsidRPr="002F651C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, утвержденной приказом председателя городской организации профсоюза. </w:t>
      </w:r>
      <w:r w:rsidRPr="002F651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Смета составляется на основе анализа работы городской организации и данных об использовании средств за предыдущий финансовый год. При планировании расходной части сметы определяются приоритетные направления работы профсоюзной организации. Это информационная работа, по мотивации профсоюзного членства, с профсоюзным активом, его обучение, премирование, работа с молодежью, спортивно-оздоровительная работа.</w:t>
      </w:r>
    </w:p>
    <w:p w:rsidR="002F651C" w:rsidRPr="002F651C" w:rsidRDefault="002F651C" w:rsidP="002F651C">
      <w:pPr>
        <w:widowControl w:val="0"/>
        <w:numPr>
          <w:ilvl w:val="12"/>
          <w:numId w:val="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51C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ревизионной комиссией городской организации профсоюза проводится ревизия финан</w:t>
      </w:r>
      <w:r w:rsidR="00092F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совой деятельности организации, ее итоги рассматриваются </w:t>
      </w:r>
      <w:r w:rsidRPr="002F65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Президиуме городского комитета профсоюза.</w:t>
      </w:r>
    </w:p>
    <w:p w:rsidR="002F651C" w:rsidRPr="002F651C" w:rsidRDefault="002F651C" w:rsidP="002F651C">
      <w:pPr>
        <w:widowControl w:val="0"/>
        <w:numPr>
          <w:ilvl w:val="12"/>
          <w:numId w:val="0"/>
        </w:numPr>
        <w:spacing w:after="0" w:line="36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4"/>
          <w:lang w:eastAsia="ru-RU"/>
        </w:rPr>
      </w:pPr>
      <w:r w:rsidRPr="002F65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укрепления финансового состояния городской организации </w:t>
      </w:r>
      <w:r w:rsidRPr="002F65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проводится постоянный мониторинг поступлений членских</w:t>
      </w:r>
      <w:r w:rsidR="00E60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профсоюзных взносов. Под постоянным контролем находится соблюдение</w:t>
      </w:r>
      <w:r w:rsidRPr="002F65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</w:t>
      </w:r>
      <w:r w:rsidR="00E6094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ансовой дисциплины, рациональное ведение</w:t>
      </w:r>
      <w:r w:rsidRPr="002F65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</w:t>
      </w:r>
      <w:r w:rsidR="00E6094F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галтерского учета, своевременное предоставление</w:t>
      </w:r>
      <w:r w:rsidRPr="002F65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E6094F">
        <w:rPr>
          <w:rFonts w:ascii="Times New Roman" w:eastAsia="Times New Roman" w:hAnsi="Times New Roman" w:cs="Times New Roman"/>
          <w:sz w:val="28"/>
          <w:szCs w:val="28"/>
          <w:lang w:eastAsia="ru-RU"/>
        </w:rPr>
        <w:t>ухгалтерской отчетности и уплата</w:t>
      </w:r>
      <w:r w:rsidRPr="002F65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налогов, предусмотре</w:t>
      </w:r>
      <w:r w:rsidR="00E6094F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законодательством, создание</w:t>
      </w:r>
      <w:r w:rsidRPr="002F65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условий для сохранности денежных средств и материальных ценностей профсо</w:t>
      </w:r>
      <w:r w:rsidR="00E6094F">
        <w:rPr>
          <w:rFonts w:ascii="Times New Roman" w:eastAsia="Times New Roman" w:hAnsi="Times New Roman" w:cs="Times New Roman"/>
          <w:sz w:val="28"/>
          <w:szCs w:val="28"/>
          <w:lang w:eastAsia="ru-RU"/>
        </w:rPr>
        <w:t>юзной организации, автоматизация</w:t>
      </w:r>
      <w:r w:rsidRPr="002F65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ведения б</w:t>
      </w:r>
      <w:r w:rsidR="00E6094F">
        <w:rPr>
          <w:rFonts w:ascii="Times New Roman" w:eastAsia="Times New Roman" w:hAnsi="Times New Roman" w:cs="Times New Roman"/>
          <w:sz w:val="28"/>
          <w:szCs w:val="28"/>
          <w:lang w:eastAsia="ru-RU"/>
        </w:rPr>
        <w:t>ухгалтерского учета, организация</w:t>
      </w:r>
      <w:r w:rsidRPr="002F65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контрольно-</w:t>
      </w:r>
      <w:r w:rsidR="00E6094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ревизионной комиссии, укрепление</w:t>
      </w:r>
      <w:r w:rsidRPr="002F65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финансового положения </w:t>
      </w:r>
      <w:r w:rsidR="00E6094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организации, повышение</w:t>
      </w:r>
      <w:r w:rsidRPr="002F65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мотивации профсоюзного членства.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президиумах</w:t>
      </w:r>
      <w:r w:rsidRPr="002F65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заслушиваются вопросы о работе первичных профсоюзных организаций по полноте сбора профсоюзных взносов, росту рядов.</w:t>
      </w:r>
    </w:p>
    <w:p w:rsidR="002F651C" w:rsidRPr="002F651C" w:rsidRDefault="002F651C" w:rsidP="002F651C">
      <w:pPr>
        <w:widowControl w:val="0"/>
        <w:numPr>
          <w:ilvl w:val="12"/>
          <w:numId w:val="0"/>
        </w:numPr>
        <w:tabs>
          <w:tab w:val="right" w:pos="6350"/>
          <w:tab w:val="right" w:pos="6552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F651C">
        <w:rPr>
          <w:rFonts w:ascii="Times New Roman" w:eastAsia="Times New Roman" w:hAnsi="Times New Roman" w:cs="Times New Roman"/>
          <w:sz w:val="28"/>
          <w:szCs w:val="24"/>
          <w:lang w:eastAsia="ru-RU"/>
        </w:rPr>
        <w:t>Бухгал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терский учет в Читинской городской организации</w:t>
      </w:r>
      <w:r w:rsidRPr="002F65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профсоюза ведется надлежащим образом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2F65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соответствии с бухгалтерским и налоговым законодательством (</w:t>
      </w:r>
      <w:r w:rsidRPr="002F651C">
        <w:rPr>
          <w:rFonts w:ascii="Times New Roman CYR" w:eastAsia="Times New Roman" w:hAnsi="Times New Roman CYR" w:cs="Times New Roman"/>
          <w:sz w:val="28"/>
          <w:szCs w:val="24"/>
          <w:lang w:eastAsia="ru-RU"/>
        </w:rPr>
        <w:t>Федеральный закон «О бухгалтерском учете» от 06.12.2011г. № 402-ФЗ, Положения по ведению бухгалтерского учета и бухгалтерской отчетности, Налоговый кодекс РФ, и другие нормативные документы</w:t>
      </w:r>
      <w:r w:rsidRPr="002F65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). </w:t>
      </w:r>
    </w:p>
    <w:p w:rsidR="002F651C" w:rsidRPr="002F651C" w:rsidRDefault="002F651C" w:rsidP="002F651C">
      <w:pPr>
        <w:widowControl w:val="0"/>
        <w:numPr>
          <w:ilvl w:val="12"/>
          <w:numId w:val="0"/>
        </w:numPr>
        <w:spacing w:after="0" w:line="36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>Б</w:t>
      </w:r>
      <w:r w:rsidRPr="002F651C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>ухгалтерский учет ведется автоматизированным способом с применением системы «1С: Предприятие», дистанционной системы «Сбербанк бизнес онлайн» (электронный банк), что позволяет точно и оперативно отслеживать поступление членских профсоюзных взносов на расчетный счет, осуществлять разбивку перечислений в соответствии с установленными отчислениями в соответствующие фонды, отслеживать расходование денежных средств первичными профсоюзными организациями на определенные цели в соответствии с уставом.</w:t>
      </w:r>
    </w:p>
    <w:p w:rsidR="002F651C" w:rsidRPr="002F651C" w:rsidRDefault="002F651C" w:rsidP="002F651C">
      <w:pPr>
        <w:widowControl w:val="0"/>
        <w:numPr>
          <w:ilvl w:val="12"/>
          <w:numId w:val="0"/>
        </w:numPr>
        <w:spacing w:after="0" w:line="36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8"/>
          <w:lang w:eastAsia="ru-RU"/>
        </w:rPr>
      </w:pPr>
      <w:r w:rsidRPr="002F651C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В городской организации профсоюза действует фонд социальной поддержки работников образования, членов профсоюза. В 2016 году городской организации профсоюза в целом оказана материальная помощь членам профсоюза на сумму 1 070 083,00 рублей. В 2016 году увеличены расходы на обучение актива, работу с молодежью, спортивные мероприятия, </w:t>
      </w:r>
      <w:r w:rsidRPr="002F651C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lastRenderedPageBreak/>
        <w:t>а также оздоровление и отдых членов профсоюза.</w:t>
      </w:r>
    </w:p>
    <w:p w:rsidR="002F651C" w:rsidRPr="002F651C" w:rsidRDefault="002F651C" w:rsidP="002F651C">
      <w:pPr>
        <w:widowControl w:val="0"/>
        <w:numPr>
          <w:ilvl w:val="12"/>
          <w:numId w:val="0"/>
        </w:numPr>
        <w:spacing w:after="0" w:line="36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8"/>
          <w:lang w:eastAsia="ru-RU"/>
        </w:rPr>
      </w:pPr>
      <w:r w:rsidRPr="002F651C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Продолжилась работа по привлечению членов городской организации в </w:t>
      </w:r>
      <w:r w:rsidRPr="002F651C">
        <w:rPr>
          <w:rFonts w:ascii="Times New Roman CYR" w:eastAsia="Times New Roman" w:hAnsi="Times New Roman CYR" w:cs="Times New Roman"/>
          <w:b/>
          <w:sz w:val="28"/>
          <w:szCs w:val="28"/>
          <w:lang w:eastAsia="ru-RU"/>
        </w:rPr>
        <w:t>КПК «Учитель Забайкалья»</w:t>
      </w:r>
      <w:r w:rsidRPr="002F651C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. В 2016 году выдано </w:t>
      </w:r>
      <w:r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>7</w:t>
      </w:r>
      <w:r w:rsidRPr="002F651C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 ходатайств городской организации с просьбой предоставить</w:t>
      </w:r>
      <w:r w:rsidR="004D180B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 </w:t>
      </w:r>
      <w:r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>зай</w:t>
      </w:r>
      <w:r w:rsidRPr="002F651C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>м</w:t>
      </w:r>
      <w:r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>ы</w:t>
      </w:r>
      <w:r w:rsidRPr="002F651C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 членам профсоюза. КПК «Учитель Забайкалья» выдал займов городским пайщикам на сумму 345 000 рублей. </w:t>
      </w:r>
    </w:p>
    <w:p w:rsidR="002F651C" w:rsidRPr="002F651C" w:rsidRDefault="002F651C" w:rsidP="002F651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651C">
        <w:rPr>
          <w:rFonts w:ascii="Times New Roman" w:eastAsia="Calibri" w:hAnsi="Times New Roman" w:cs="Times New Roman"/>
          <w:sz w:val="28"/>
          <w:szCs w:val="28"/>
        </w:rPr>
        <w:t xml:space="preserve">Одно из направлений в работе городского комитета профсоюза – это </w:t>
      </w:r>
      <w:r w:rsidRPr="002F651C">
        <w:rPr>
          <w:rFonts w:ascii="Times New Roman" w:eastAsia="Calibri" w:hAnsi="Times New Roman" w:cs="Times New Roman"/>
          <w:b/>
          <w:sz w:val="28"/>
          <w:szCs w:val="28"/>
        </w:rPr>
        <w:t>оздоровление членов профсоюза и их детей</w:t>
      </w:r>
      <w:r w:rsidRPr="002F651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4D180B">
        <w:rPr>
          <w:rFonts w:ascii="Times New Roman" w:eastAsia="Calibri" w:hAnsi="Times New Roman" w:cs="Times New Roman"/>
          <w:sz w:val="28"/>
          <w:szCs w:val="28"/>
        </w:rPr>
        <w:t xml:space="preserve">Городской комитет профсоюза осуществляет контроль </w:t>
      </w:r>
      <w:r w:rsidRPr="002F651C">
        <w:rPr>
          <w:rFonts w:ascii="Times New Roman" w:eastAsia="Calibri" w:hAnsi="Times New Roman" w:cs="Times New Roman"/>
          <w:sz w:val="28"/>
          <w:szCs w:val="28"/>
        </w:rPr>
        <w:t>за проведением ежегодных медицинских осмотро</w:t>
      </w:r>
      <w:r w:rsidR="004D180B">
        <w:rPr>
          <w:rFonts w:ascii="Times New Roman" w:eastAsia="Calibri" w:hAnsi="Times New Roman" w:cs="Times New Roman"/>
          <w:sz w:val="28"/>
          <w:szCs w:val="28"/>
        </w:rPr>
        <w:t>в, прохождением диспансеризации. Содействует проведению</w:t>
      </w:r>
      <w:r w:rsidRPr="002F651C">
        <w:rPr>
          <w:rFonts w:ascii="Times New Roman" w:eastAsia="Calibri" w:hAnsi="Times New Roman" w:cs="Times New Roman"/>
          <w:sz w:val="28"/>
          <w:szCs w:val="28"/>
        </w:rPr>
        <w:t xml:space="preserve"> спортивно-оздоровительной работы и </w:t>
      </w:r>
      <w:r w:rsidR="004D180B">
        <w:rPr>
          <w:rFonts w:ascii="Times New Roman" w:eastAsia="Calibri" w:hAnsi="Times New Roman" w:cs="Times New Roman"/>
          <w:sz w:val="28"/>
          <w:szCs w:val="28"/>
        </w:rPr>
        <w:t>оказанию</w:t>
      </w:r>
      <w:r w:rsidR="00986FC9">
        <w:rPr>
          <w:rFonts w:ascii="Times New Roman" w:eastAsia="Calibri" w:hAnsi="Times New Roman" w:cs="Times New Roman"/>
          <w:sz w:val="28"/>
          <w:szCs w:val="28"/>
        </w:rPr>
        <w:t xml:space="preserve"> материальной помощи на санаторно-курортное</w:t>
      </w:r>
      <w:r w:rsidRPr="002F651C">
        <w:rPr>
          <w:rFonts w:ascii="Times New Roman" w:eastAsia="Calibri" w:hAnsi="Times New Roman" w:cs="Times New Roman"/>
          <w:sz w:val="28"/>
          <w:szCs w:val="28"/>
        </w:rPr>
        <w:t xml:space="preserve"> лечени</w:t>
      </w:r>
      <w:r w:rsidR="00986FC9">
        <w:rPr>
          <w:rFonts w:ascii="Times New Roman" w:eastAsia="Calibri" w:hAnsi="Times New Roman" w:cs="Times New Roman"/>
          <w:sz w:val="28"/>
          <w:szCs w:val="28"/>
        </w:rPr>
        <w:t>е и летний отдых</w:t>
      </w:r>
      <w:r w:rsidRPr="002F651C">
        <w:rPr>
          <w:rFonts w:ascii="Times New Roman" w:eastAsia="Calibri" w:hAnsi="Times New Roman" w:cs="Times New Roman"/>
          <w:sz w:val="28"/>
          <w:szCs w:val="28"/>
        </w:rPr>
        <w:t xml:space="preserve"> детей. </w:t>
      </w:r>
    </w:p>
    <w:p w:rsidR="002F651C" w:rsidRPr="002F651C" w:rsidRDefault="002F651C" w:rsidP="002F651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651C">
        <w:rPr>
          <w:rFonts w:ascii="Times New Roman" w:eastAsia="Calibri" w:hAnsi="Times New Roman" w:cs="Times New Roman"/>
          <w:sz w:val="28"/>
          <w:szCs w:val="28"/>
        </w:rPr>
        <w:t xml:space="preserve">При составлении ежегодных смет расходов и доходов городской и первичными профсоюзными организациями предусматриваются средства на проведение спортивно-оздоровительной работы, совместные выезды на природу, оказание материальной помощи на оздоровление членов профсоюза и их детей. </w:t>
      </w:r>
    </w:p>
    <w:p w:rsidR="002F651C" w:rsidRPr="002F651C" w:rsidRDefault="002F651C" w:rsidP="00986FC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651C">
        <w:rPr>
          <w:rFonts w:ascii="Times New Roman" w:eastAsia="Calibri" w:hAnsi="Times New Roman" w:cs="Times New Roman"/>
          <w:sz w:val="28"/>
          <w:szCs w:val="28"/>
        </w:rPr>
        <w:t xml:space="preserve">Городская организация профсоюза с 2007 года проводит работу по санаторно-курортному оздоровлению членов профсоюза и их детей. </w:t>
      </w:r>
    </w:p>
    <w:p w:rsidR="002F651C" w:rsidRPr="002F651C" w:rsidRDefault="002F651C" w:rsidP="00986FC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651C">
        <w:rPr>
          <w:rFonts w:ascii="Times New Roman" w:eastAsia="Calibri" w:hAnsi="Times New Roman" w:cs="Times New Roman"/>
          <w:sz w:val="28"/>
          <w:szCs w:val="28"/>
        </w:rPr>
        <w:t>В 2016 году проведен анализ этой деятельности за последние 7 лет.</w:t>
      </w:r>
    </w:p>
    <w:p w:rsidR="002F651C" w:rsidRPr="002F651C" w:rsidRDefault="002F651C" w:rsidP="002F651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</w:pPr>
      <w:r w:rsidRPr="002F651C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>Расход средств на оздоровление членов профсоюза.</w:t>
      </w:r>
    </w:p>
    <w:tbl>
      <w:tblPr>
        <w:tblW w:w="8930" w:type="dxa"/>
        <w:tblInd w:w="132" w:type="dxa"/>
        <w:tblCellMar>
          <w:left w:w="0" w:type="dxa"/>
          <w:right w:w="0" w:type="dxa"/>
        </w:tblCellMar>
        <w:tblLook w:val="04A0"/>
      </w:tblPr>
      <w:tblGrid>
        <w:gridCol w:w="1134"/>
        <w:gridCol w:w="2268"/>
        <w:gridCol w:w="2835"/>
        <w:gridCol w:w="2693"/>
      </w:tblGrid>
      <w:tr w:rsidR="002F651C" w:rsidRPr="002F651C" w:rsidTr="00846D07">
        <w:trPr>
          <w:trHeight w:val="476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Сумма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Члены профсоюза</w:t>
            </w:r>
          </w:p>
        </w:tc>
      </w:tr>
      <w:tr w:rsidR="002F651C" w:rsidRPr="002F651C" w:rsidTr="00846D07">
        <w:trPr>
          <w:trHeight w:val="398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83510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17</w:t>
            </w:r>
          </w:p>
        </w:tc>
      </w:tr>
      <w:tr w:rsidR="002F651C" w:rsidRPr="002F651C" w:rsidTr="00846D07">
        <w:trPr>
          <w:trHeight w:val="248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52400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11</w:t>
            </w:r>
          </w:p>
        </w:tc>
      </w:tr>
      <w:tr w:rsidR="002F651C" w:rsidRPr="002F651C" w:rsidTr="00846D07">
        <w:trPr>
          <w:trHeight w:val="267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68500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11</w:t>
            </w:r>
          </w:p>
        </w:tc>
      </w:tr>
      <w:tr w:rsidR="002F651C" w:rsidRPr="002F651C" w:rsidTr="00846D07">
        <w:trPr>
          <w:trHeight w:val="288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89000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15</w:t>
            </w:r>
          </w:p>
        </w:tc>
      </w:tr>
      <w:tr w:rsidR="002F651C" w:rsidRPr="002F651C" w:rsidTr="00846D07">
        <w:trPr>
          <w:trHeight w:val="308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84000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14</w:t>
            </w:r>
          </w:p>
        </w:tc>
      </w:tr>
      <w:tr w:rsidR="002F651C" w:rsidRPr="002F651C" w:rsidTr="00846D07">
        <w:trPr>
          <w:trHeight w:val="313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98000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14</w:t>
            </w:r>
          </w:p>
        </w:tc>
      </w:tr>
      <w:tr w:rsidR="002F651C" w:rsidRPr="002F651C" w:rsidTr="00846D07">
        <w:trPr>
          <w:trHeight w:val="313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76 500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F651C" w:rsidRPr="002F651C" w:rsidRDefault="002F651C" w:rsidP="002F65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2F651C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15</w:t>
            </w:r>
          </w:p>
        </w:tc>
      </w:tr>
    </w:tbl>
    <w:p w:rsidR="002F651C" w:rsidRPr="002F651C" w:rsidRDefault="002F651C" w:rsidP="002F651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651C" w:rsidRPr="002F651C" w:rsidRDefault="002F651C" w:rsidP="002F651C">
      <w:pPr>
        <w:spacing w:after="0" w:line="36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2F651C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33060" cy="2910840"/>
            <wp:effectExtent l="0" t="0" r="15240" b="381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F651C" w:rsidRPr="002F651C" w:rsidRDefault="002F651C" w:rsidP="002F651C">
      <w:pPr>
        <w:spacing w:after="0" w:line="36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2F651C" w:rsidRPr="002F651C" w:rsidRDefault="002F651C" w:rsidP="002F651C">
      <w:pPr>
        <w:spacing w:after="0" w:line="36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2F651C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430741" cy="2647785"/>
            <wp:effectExtent l="0" t="0" r="17780" b="1968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F651C" w:rsidRPr="002F651C" w:rsidRDefault="002F651C" w:rsidP="002F651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651C" w:rsidRPr="002F651C" w:rsidRDefault="002F651C" w:rsidP="002F651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651C">
        <w:rPr>
          <w:rFonts w:ascii="Times New Roman" w:eastAsia="Calibri" w:hAnsi="Times New Roman" w:cs="Times New Roman"/>
          <w:sz w:val="28"/>
          <w:szCs w:val="28"/>
        </w:rPr>
        <w:t xml:space="preserve">Ежегодно </w:t>
      </w:r>
      <w:r w:rsidR="00BA6F6B">
        <w:rPr>
          <w:rFonts w:ascii="Times New Roman" w:eastAsia="Calibri" w:hAnsi="Times New Roman" w:cs="Times New Roman"/>
          <w:sz w:val="28"/>
          <w:szCs w:val="28"/>
        </w:rPr>
        <w:t xml:space="preserve">выделяются средства на </w:t>
      </w:r>
      <w:r w:rsidRPr="002F651C">
        <w:rPr>
          <w:rFonts w:ascii="Times New Roman" w:eastAsia="Calibri" w:hAnsi="Times New Roman" w:cs="Times New Roman"/>
          <w:sz w:val="28"/>
          <w:szCs w:val="28"/>
        </w:rPr>
        <w:t xml:space="preserve">удешевление </w:t>
      </w:r>
      <w:r w:rsidR="00BA6F6B">
        <w:rPr>
          <w:rFonts w:ascii="Times New Roman" w:eastAsia="Calibri" w:hAnsi="Times New Roman" w:cs="Times New Roman"/>
          <w:sz w:val="28"/>
          <w:szCs w:val="28"/>
        </w:rPr>
        <w:t xml:space="preserve">санаторно-курортного лечения </w:t>
      </w:r>
      <w:r w:rsidRPr="002F651C">
        <w:rPr>
          <w:rFonts w:ascii="Times New Roman" w:eastAsia="Calibri" w:hAnsi="Times New Roman" w:cs="Times New Roman"/>
          <w:sz w:val="28"/>
          <w:szCs w:val="28"/>
        </w:rPr>
        <w:t xml:space="preserve">членам профсоюза </w:t>
      </w:r>
      <w:r w:rsidR="00BA6F6B">
        <w:rPr>
          <w:rFonts w:ascii="Times New Roman" w:eastAsia="Calibri" w:hAnsi="Times New Roman" w:cs="Times New Roman"/>
          <w:sz w:val="28"/>
          <w:szCs w:val="28"/>
        </w:rPr>
        <w:t xml:space="preserve">и оздоровления их детей. </w:t>
      </w:r>
      <w:r w:rsidRPr="002F651C">
        <w:rPr>
          <w:rFonts w:ascii="Times New Roman" w:eastAsia="Calibri" w:hAnsi="Times New Roman" w:cs="Times New Roman"/>
          <w:sz w:val="28"/>
          <w:szCs w:val="28"/>
        </w:rPr>
        <w:t>В этом году оказ</w:t>
      </w:r>
      <w:r w:rsidR="000A243F">
        <w:rPr>
          <w:rFonts w:ascii="Times New Roman" w:eastAsia="Calibri" w:hAnsi="Times New Roman" w:cs="Times New Roman"/>
          <w:sz w:val="28"/>
          <w:szCs w:val="28"/>
        </w:rPr>
        <w:t>ана помощь в оздоровлении 33 членам профсоюза и  36 детям</w:t>
      </w:r>
      <w:r w:rsidRPr="002F651C">
        <w:rPr>
          <w:rFonts w:ascii="Times New Roman" w:eastAsia="Calibri" w:hAnsi="Times New Roman" w:cs="Times New Roman"/>
          <w:sz w:val="28"/>
          <w:szCs w:val="28"/>
        </w:rPr>
        <w:t xml:space="preserve"> на сумму </w:t>
      </w:r>
      <w:r w:rsidR="00986FC9">
        <w:rPr>
          <w:rFonts w:ascii="Times New Roman" w:eastAsia="Calibri" w:hAnsi="Times New Roman" w:cs="Times New Roman"/>
          <w:sz w:val="28"/>
          <w:szCs w:val="28"/>
        </w:rPr>
        <w:t>96 500</w:t>
      </w:r>
      <w:r w:rsidRPr="002F651C">
        <w:rPr>
          <w:rFonts w:ascii="Times New Roman" w:eastAsia="Calibri" w:hAnsi="Times New Roman" w:cs="Times New Roman"/>
          <w:sz w:val="28"/>
          <w:szCs w:val="28"/>
        </w:rPr>
        <w:t xml:space="preserve"> рублей.</w:t>
      </w:r>
    </w:p>
    <w:p w:rsidR="002F651C" w:rsidRPr="002F651C" w:rsidRDefault="002F651C" w:rsidP="002F651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651C" w:rsidRPr="002F651C" w:rsidRDefault="002F651C" w:rsidP="002F651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F651C">
        <w:rPr>
          <w:rFonts w:ascii="Times New Roman" w:eastAsia="Calibri" w:hAnsi="Times New Roman" w:cs="Times New Roman"/>
          <w:b/>
          <w:sz w:val="28"/>
          <w:szCs w:val="28"/>
        </w:rPr>
        <w:t>Расход средств на удешевление детского отдыха.</w:t>
      </w:r>
    </w:p>
    <w:tbl>
      <w:tblPr>
        <w:tblStyle w:val="a4"/>
        <w:tblW w:w="0" w:type="auto"/>
        <w:jc w:val="center"/>
        <w:tblLayout w:type="fixed"/>
        <w:tblLook w:val="04A0"/>
      </w:tblPr>
      <w:tblGrid>
        <w:gridCol w:w="1636"/>
        <w:gridCol w:w="1346"/>
        <w:gridCol w:w="1701"/>
        <w:gridCol w:w="2198"/>
        <w:gridCol w:w="1341"/>
      </w:tblGrid>
      <w:tr w:rsidR="002F651C" w:rsidRPr="002F651C" w:rsidTr="00846D07">
        <w:trPr>
          <w:jc w:val="center"/>
        </w:trPr>
        <w:tc>
          <w:tcPr>
            <w:tcW w:w="1636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346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701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2198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Члены профсоюза</w:t>
            </w:r>
          </w:p>
        </w:tc>
        <w:tc>
          <w:tcPr>
            <w:tcW w:w="1341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Дети</w:t>
            </w:r>
          </w:p>
        </w:tc>
      </w:tr>
      <w:tr w:rsidR="002F651C" w:rsidRPr="002F651C" w:rsidTr="00846D07">
        <w:trPr>
          <w:jc w:val="center"/>
        </w:trPr>
        <w:tc>
          <w:tcPr>
            <w:tcW w:w="1636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6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701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7 500</w:t>
            </w:r>
          </w:p>
        </w:tc>
        <w:tc>
          <w:tcPr>
            <w:tcW w:w="2198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41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2F651C" w:rsidRPr="002F651C" w:rsidTr="00846D07">
        <w:trPr>
          <w:jc w:val="center"/>
        </w:trPr>
        <w:tc>
          <w:tcPr>
            <w:tcW w:w="1636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346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701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5 000</w:t>
            </w:r>
          </w:p>
        </w:tc>
        <w:tc>
          <w:tcPr>
            <w:tcW w:w="2198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41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2F651C" w:rsidRPr="002F651C" w:rsidTr="00846D07">
        <w:trPr>
          <w:jc w:val="center"/>
        </w:trPr>
        <w:tc>
          <w:tcPr>
            <w:tcW w:w="1636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6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701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15 500</w:t>
            </w:r>
          </w:p>
        </w:tc>
        <w:tc>
          <w:tcPr>
            <w:tcW w:w="2198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41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2F651C" w:rsidRPr="002F651C" w:rsidTr="00846D07">
        <w:trPr>
          <w:jc w:val="center"/>
        </w:trPr>
        <w:tc>
          <w:tcPr>
            <w:tcW w:w="1636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46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701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7 000</w:t>
            </w:r>
          </w:p>
        </w:tc>
        <w:tc>
          <w:tcPr>
            <w:tcW w:w="2198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41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2F651C" w:rsidRPr="002F651C" w:rsidTr="00846D07">
        <w:trPr>
          <w:jc w:val="center"/>
        </w:trPr>
        <w:tc>
          <w:tcPr>
            <w:tcW w:w="1636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6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701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24 000</w:t>
            </w:r>
          </w:p>
        </w:tc>
        <w:tc>
          <w:tcPr>
            <w:tcW w:w="2198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41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2F651C" w:rsidRPr="002F651C" w:rsidTr="00846D07">
        <w:trPr>
          <w:jc w:val="center"/>
        </w:trPr>
        <w:tc>
          <w:tcPr>
            <w:tcW w:w="1636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46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701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2198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41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2F651C" w:rsidRPr="002F651C" w:rsidTr="00846D07">
        <w:trPr>
          <w:jc w:val="center"/>
        </w:trPr>
        <w:tc>
          <w:tcPr>
            <w:tcW w:w="1636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46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701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96 500</w:t>
            </w:r>
          </w:p>
        </w:tc>
        <w:tc>
          <w:tcPr>
            <w:tcW w:w="2198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41" w:type="dxa"/>
          </w:tcPr>
          <w:p w:rsidR="002F651C" w:rsidRPr="002F651C" w:rsidRDefault="002F651C" w:rsidP="002F651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51C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</w:tbl>
    <w:p w:rsidR="002F651C" w:rsidRPr="002F651C" w:rsidRDefault="002F651C" w:rsidP="002F651C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2F651C" w:rsidRPr="002F651C" w:rsidRDefault="002F651C" w:rsidP="002F651C">
      <w:pPr>
        <w:spacing w:after="0" w:line="36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2F651C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615940" cy="3352800"/>
            <wp:effectExtent l="0" t="0" r="381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F651C" w:rsidRPr="002F651C" w:rsidRDefault="002F651C" w:rsidP="002F651C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2F651C" w:rsidRPr="002F651C" w:rsidRDefault="002F651C" w:rsidP="00916E6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651C">
        <w:rPr>
          <w:rFonts w:ascii="Times New Roman" w:eastAsia="Calibri" w:hAnsi="Times New Roman" w:cs="Times New Roman"/>
          <w:sz w:val="28"/>
          <w:szCs w:val="28"/>
        </w:rPr>
        <w:t>Работа в Читинской городской организации Профсоюза велась в соответств</w:t>
      </w:r>
      <w:r w:rsidR="00916E6D">
        <w:rPr>
          <w:rFonts w:ascii="Times New Roman" w:eastAsia="Calibri" w:hAnsi="Times New Roman" w:cs="Times New Roman"/>
          <w:sz w:val="28"/>
          <w:szCs w:val="28"/>
        </w:rPr>
        <w:t>ии с планом работы на 2016 год.</w:t>
      </w:r>
    </w:p>
    <w:p w:rsidR="008E0B81" w:rsidRDefault="008E0B81" w:rsidP="00986FC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86FC9" w:rsidRDefault="00986FC9" w:rsidP="00986F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0B81" w:rsidRDefault="008E0B81" w:rsidP="008E0B8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4778A" w:rsidRDefault="0044778A" w:rsidP="0044778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E0B81">
        <w:rPr>
          <w:rFonts w:ascii="Times New Roman" w:hAnsi="Times New Roman" w:cs="Times New Roman"/>
          <w:sz w:val="28"/>
          <w:szCs w:val="28"/>
        </w:rPr>
        <w:t>редседатель Читинской городской организации Профсоюза работников н</w:t>
      </w:r>
      <w:r w:rsidR="00986FC9">
        <w:rPr>
          <w:rFonts w:ascii="Times New Roman" w:hAnsi="Times New Roman" w:cs="Times New Roman"/>
          <w:sz w:val="28"/>
          <w:szCs w:val="28"/>
        </w:rPr>
        <w:t>ародного образования и науки РФ</w:t>
      </w:r>
      <w:r>
        <w:rPr>
          <w:rFonts w:ascii="Times New Roman" w:hAnsi="Times New Roman" w:cs="Times New Roman"/>
          <w:sz w:val="28"/>
          <w:szCs w:val="28"/>
        </w:rPr>
        <w:t xml:space="preserve"> Шишова С.А. </w:t>
      </w:r>
    </w:p>
    <w:p w:rsidR="008E0B81" w:rsidRDefault="00986FC9" w:rsidP="00986FC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8E0B81" w:rsidRDefault="008E0B81" w:rsidP="008E0B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B81" w:rsidRDefault="008E0B81" w:rsidP="008E0B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B81" w:rsidRPr="00F266CB" w:rsidRDefault="008E0B81" w:rsidP="008E0B81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8E0B81" w:rsidRDefault="008E0B81" w:rsidP="008E0B81">
      <w:pPr>
        <w:spacing w:after="0" w:line="360" w:lineRule="auto"/>
        <w:jc w:val="center"/>
      </w:pPr>
    </w:p>
    <w:p w:rsidR="00DC5905" w:rsidRDefault="00DC5905"/>
    <w:sectPr w:rsidR="00DC5905" w:rsidSect="00846D07">
      <w:footerReference w:type="default" r:id="rId42"/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4C28" w:rsidRDefault="00A84C28">
      <w:pPr>
        <w:spacing w:after="0" w:line="240" w:lineRule="auto"/>
      </w:pPr>
      <w:r>
        <w:separator/>
      </w:r>
    </w:p>
  </w:endnote>
  <w:endnote w:type="continuationSeparator" w:id="1">
    <w:p w:rsidR="00A84C28" w:rsidRDefault="00A84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2713719"/>
      <w:docPartObj>
        <w:docPartGallery w:val="Page Numbers (Bottom of Page)"/>
        <w:docPartUnique/>
      </w:docPartObj>
    </w:sdtPr>
    <w:sdtContent>
      <w:p w:rsidR="00663F4A" w:rsidRDefault="007E6406">
        <w:pPr>
          <w:pStyle w:val="a5"/>
          <w:jc w:val="right"/>
        </w:pPr>
        <w:fldSimple w:instr="PAGE   \* MERGEFORMAT">
          <w:r w:rsidR="006E57BA">
            <w:rPr>
              <w:noProof/>
            </w:rPr>
            <w:t>2</w:t>
          </w:r>
        </w:fldSimple>
      </w:p>
    </w:sdtContent>
  </w:sdt>
  <w:p w:rsidR="00663F4A" w:rsidRDefault="00663F4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4C28" w:rsidRDefault="00A84C28">
      <w:pPr>
        <w:spacing w:after="0" w:line="240" w:lineRule="auto"/>
      </w:pPr>
      <w:r>
        <w:separator/>
      </w:r>
    </w:p>
  </w:footnote>
  <w:footnote w:type="continuationSeparator" w:id="1">
    <w:p w:rsidR="00A84C28" w:rsidRDefault="00A84C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F5454"/>
    <w:multiLevelType w:val="hybridMultilevel"/>
    <w:tmpl w:val="D298B1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2805DCC"/>
    <w:multiLevelType w:val="hybridMultilevel"/>
    <w:tmpl w:val="5EC629A6"/>
    <w:lvl w:ilvl="0" w:tplc="401AB0AA">
      <w:start w:val="1"/>
      <w:numFmt w:val="decimal"/>
      <w:lvlText w:val="%1."/>
      <w:lvlJc w:val="left"/>
      <w:pPr>
        <w:ind w:left="42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31B36824"/>
    <w:multiLevelType w:val="hybridMultilevel"/>
    <w:tmpl w:val="04A0E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AC4129"/>
    <w:multiLevelType w:val="hybridMultilevel"/>
    <w:tmpl w:val="F23A38D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704F4F78"/>
    <w:multiLevelType w:val="multilevel"/>
    <w:tmpl w:val="DE38C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DC19BF"/>
    <w:multiLevelType w:val="hybridMultilevel"/>
    <w:tmpl w:val="5EC629A6"/>
    <w:lvl w:ilvl="0" w:tplc="401AB0AA">
      <w:start w:val="1"/>
      <w:numFmt w:val="decimal"/>
      <w:lvlText w:val="%1."/>
      <w:lvlJc w:val="left"/>
      <w:pPr>
        <w:ind w:left="42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7A72"/>
    <w:rsid w:val="000702C8"/>
    <w:rsid w:val="00072585"/>
    <w:rsid w:val="00081119"/>
    <w:rsid w:val="0008313B"/>
    <w:rsid w:val="00092FAC"/>
    <w:rsid w:val="00094E2E"/>
    <w:rsid w:val="00096156"/>
    <w:rsid w:val="000A243F"/>
    <w:rsid w:val="000C478E"/>
    <w:rsid w:val="000E6C3D"/>
    <w:rsid w:val="001056D5"/>
    <w:rsid w:val="001430DC"/>
    <w:rsid w:val="00146A93"/>
    <w:rsid w:val="001719F0"/>
    <w:rsid w:val="00197933"/>
    <w:rsid w:val="002046DD"/>
    <w:rsid w:val="00286A82"/>
    <w:rsid w:val="002A0193"/>
    <w:rsid w:val="002C09E6"/>
    <w:rsid w:val="002C643A"/>
    <w:rsid w:val="002C7E38"/>
    <w:rsid w:val="002D5633"/>
    <w:rsid w:val="002D6581"/>
    <w:rsid w:val="002E7F15"/>
    <w:rsid w:val="002F2D74"/>
    <w:rsid w:val="002F3D0A"/>
    <w:rsid w:val="002F651C"/>
    <w:rsid w:val="00313348"/>
    <w:rsid w:val="00397CC1"/>
    <w:rsid w:val="003B052A"/>
    <w:rsid w:val="003C3E05"/>
    <w:rsid w:val="003E298F"/>
    <w:rsid w:val="003E5BFB"/>
    <w:rsid w:val="00415720"/>
    <w:rsid w:val="0044778A"/>
    <w:rsid w:val="00453187"/>
    <w:rsid w:val="004D180B"/>
    <w:rsid w:val="005B264E"/>
    <w:rsid w:val="005F4A69"/>
    <w:rsid w:val="00663F4A"/>
    <w:rsid w:val="006E57BA"/>
    <w:rsid w:val="0073475D"/>
    <w:rsid w:val="00740B4E"/>
    <w:rsid w:val="007A08A4"/>
    <w:rsid w:val="007A73D1"/>
    <w:rsid w:val="007E5893"/>
    <w:rsid w:val="007E6406"/>
    <w:rsid w:val="00825014"/>
    <w:rsid w:val="00845033"/>
    <w:rsid w:val="00846D07"/>
    <w:rsid w:val="00860E28"/>
    <w:rsid w:val="00881707"/>
    <w:rsid w:val="008905D2"/>
    <w:rsid w:val="008B47BA"/>
    <w:rsid w:val="008C66EB"/>
    <w:rsid w:val="008E0B81"/>
    <w:rsid w:val="00916E6D"/>
    <w:rsid w:val="00986FC9"/>
    <w:rsid w:val="009C2F1F"/>
    <w:rsid w:val="009F5775"/>
    <w:rsid w:val="00A45475"/>
    <w:rsid w:val="00A5509F"/>
    <w:rsid w:val="00A6724B"/>
    <w:rsid w:val="00A84C28"/>
    <w:rsid w:val="00B005AC"/>
    <w:rsid w:val="00B03DD8"/>
    <w:rsid w:val="00B20F32"/>
    <w:rsid w:val="00B34CB9"/>
    <w:rsid w:val="00B37A72"/>
    <w:rsid w:val="00B7035B"/>
    <w:rsid w:val="00B761B8"/>
    <w:rsid w:val="00BA6F6B"/>
    <w:rsid w:val="00BE747F"/>
    <w:rsid w:val="00C16CF3"/>
    <w:rsid w:val="00C511EF"/>
    <w:rsid w:val="00C957ED"/>
    <w:rsid w:val="00CC7B04"/>
    <w:rsid w:val="00D40193"/>
    <w:rsid w:val="00D63C8B"/>
    <w:rsid w:val="00DA5003"/>
    <w:rsid w:val="00DC4670"/>
    <w:rsid w:val="00DC5905"/>
    <w:rsid w:val="00E6094F"/>
    <w:rsid w:val="00E66B35"/>
    <w:rsid w:val="00E91275"/>
    <w:rsid w:val="00F6017B"/>
    <w:rsid w:val="00F607D7"/>
    <w:rsid w:val="00F63573"/>
    <w:rsid w:val="00FA1EDE"/>
    <w:rsid w:val="00FB5E9D"/>
    <w:rsid w:val="00FF1E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B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0B81"/>
    <w:pPr>
      <w:ind w:left="720"/>
      <w:contextualSpacing/>
    </w:pPr>
  </w:style>
  <w:style w:type="character" w:customStyle="1" w:styleId="apple-converted-space">
    <w:name w:val="apple-converted-space"/>
    <w:basedOn w:val="a0"/>
    <w:rsid w:val="008E0B81"/>
  </w:style>
  <w:style w:type="table" w:styleId="a4">
    <w:name w:val="Table Grid"/>
    <w:basedOn w:val="a1"/>
    <w:uiPriority w:val="59"/>
    <w:rsid w:val="008E0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8E0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0B81"/>
  </w:style>
  <w:style w:type="paragraph" w:styleId="a7">
    <w:name w:val="Balloon Text"/>
    <w:basedOn w:val="a"/>
    <w:link w:val="a8"/>
    <w:uiPriority w:val="99"/>
    <w:semiHidden/>
    <w:unhideWhenUsed/>
    <w:rsid w:val="008E0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0B8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00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05AC"/>
  </w:style>
  <w:style w:type="paragraph" w:styleId="ab">
    <w:name w:val="Normal (Web)"/>
    <w:basedOn w:val="a"/>
    <w:uiPriority w:val="99"/>
    <w:unhideWhenUsed/>
    <w:rsid w:val="00B00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B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0B81"/>
    <w:pPr>
      <w:ind w:left="720"/>
      <w:contextualSpacing/>
    </w:pPr>
  </w:style>
  <w:style w:type="character" w:customStyle="1" w:styleId="apple-converted-space">
    <w:name w:val="apple-converted-space"/>
    <w:basedOn w:val="a0"/>
    <w:rsid w:val="008E0B81"/>
  </w:style>
  <w:style w:type="table" w:styleId="a4">
    <w:name w:val="Table Grid"/>
    <w:basedOn w:val="a1"/>
    <w:uiPriority w:val="59"/>
    <w:rsid w:val="008E0B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8E0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0B81"/>
  </w:style>
  <w:style w:type="paragraph" w:styleId="a7">
    <w:name w:val="Balloon Text"/>
    <w:basedOn w:val="a"/>
    <w:link w:val="a8"/>
    <w:uiPriority w:val="99"/>
    <w:semiHidden/>
    <w:unhideWhenUsed/>
    <w:rsid w:val="008E0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0B8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00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05AC"/>
  </w:style>
  <w:style w:type="paragraph" w:styleId="ab">
    <w:name w:val="Normal (Web)"/>
    <w:basedOn w:val="a"/>
    <w:uiPriority w:val="99"/>
    <w:unhideWhenUsed/>
    <w:rsid w:val="00B00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4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chart" Target="charts/chart2.xml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Оздоровление членов профсоюза</a:t>
            </a:r>
          </a:p>
        </c:rich>
      </c:tx>
      <c:spPr>
        <a:noFill/>
        <a:ln>
          <a:noFill/>
        </a:ln>
        <a:effectLst/>
      </c:spPr>
    </c:title>
    <c:view3D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2026366825277434E-2"/>
          <c:y val="0.25047771065474261"/>
          <c:w val="0.72354548325039991"/>
          <c:h val="0.6682986612598609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членов профсоюза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17</c:v>
                </c:pt>
                <c:pt idx="1">
                  <c:v>11</c:v>
                </c:pt>
                <c:pt idx="2">
                  <c:v>11</c:v>
                </c:pt>
                <c:pt idx="3">
                  <c:v>15</c:v>
                </c:pt>
                <c:pt idx="4">
                  <c:v>14</c:v>
                </c:pt>
                <c:pt idx="5">
                  <c:v>14</c:v>
                </c:pt>
                <c:pt idx="6">
                  <c:v>15</c:v>
                </c:pt>
              </c:numCache>
            </c:numRef>
          </c:val>
        </c:ser>
        <c:dLbls>
          <c:showVal val="1"/>
        </c:dLbls>
        <c:gapWidth val="219"/>
        <c:shape val="box"/>
        <c:axId val="60447360"/>
        <c:axId val="90943872"/>
        <c:axId val="0"/>
      </c:bar3DChart>
      <c:catAx>
        <c:axId val="6044736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943872"/>
        <c:crosses val="autoZero"/>
        <c:auto val="1"/>
        <c:lblAlgn val="ctr"/>
        <c:lblOffset val="100"/>
      </c:catAx>
      <c:valAx>
        <c:axId val="9094387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447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5731806577456509"/>
          <c:y val="0.1126912102088935"/>
          <c:w val="0.32971723821407606"/>
          <c:h val="9.2312825303616744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Расход средств на </a:t>
            </a:r>
            <a:r>
              <a:rPr lang="ru-RU" sz="1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оздоровление членов профсоюза</a:t>
            </a:r>
            <a:endParaRPr lang="ru-RU" sz="14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4000895709253014"/>
          <c:y val="2.2905480706026601E-2"/>
        </c:manualLayout>
      </c:layout>
    </c:title>
    <c:plotArea>
      <c:layout>
        <c:manualLayout>
          <c:layoutTarget val="inner"/>
          <c:xMode val="edge"/>
          <c:yMode val="edge"/>
          <c:x val="9.2883858267716529E-2"/>
          <c:y val="0.24008936382952151"/>
          <c:w val="0.62455456029046896"/>
          <c:h val="0.6561380305323364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 средств на оздоровление членов профсоюза</c:v>
                </c:pt>
              </c:strCache>
            </c:strRef>
          </c:tx>
          <c:cat>
            <c:numRef>
              <c:f>Лист1!$A$2:$A$8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83510</c:v>
                </c:pt>
                <c:pt idx="1">
                  <c:v>52400</c:v>
                </c:pt>
                <c:pt idx="2">
                  <c:v>68500</c:v>
                </c:pt>
                <c:pt idx="3">
                  <c:v>89000</c:v>
                </c:pt>
                <c:pt idx="4">
                  <c:v>84000</c:v>
                </c:pt>
                <c:pt idx="5">
                  <c:v>98000</c:v>
                </c:pt>
                <c:pt idx="6">
                  <c:v>76500</c:v>
                </c:pt>
              </c:numCache>
            </c:numRef>
          </c:val>
        </c:ser>
        <c:marker val="1"/>
        <c:axId val="25978752"/>
        <c:axId val="25980288"/>
      </c:lineChart>
      <c:catAx>
        <c:axId val="2597875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4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5980288"/>
        <c:crosses val="autoZero"/>
        <c:auto val="1"/>
        <c:lblAlgn val="ctr"/>
        <c:lblOffset val="100"/>
      </c:catAx>
      <c:valAx>
        <c:axId val="2598028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5978752"/>
        <c:crosses val="autoZero"/>
        <c:crossBetween val="between"/>
      </c:valAx>
      <c:spPr>
        <a:ln>
          <a:solidFill>
            <a:srgbClr val="5B9BD5"/>
          </a:solidFill>
        </a:ln>
      </c:spPr>
    </c:plotArea>
    <c:legend>
      <c:legendPos val="r"/>
      <c:layout>
        <c:manualLayout>
          <c:xMode val="edge"/>
          <c:yMode val="edge"/>
          <c:x val="0.80923305179046379"/>
          <c:y val="0.22004196155561034"/>
          <c:w val="0.18764512265778141"/>
          <c:h val="0.52540385628046971"/>
        </c:manualLayout>
      </c:layout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2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Расход средств на удешевление детского отдыха</a:t>
            </a:r>
          </a:p>
        </c:rich>
      </c:tx>
    </c:title>
    <c:plotArea>
      <c:layout>
        <c:manualLayout>
          <c:layoutTarget val="inner"/>
          <c:xMode val="edge"/>
          <c:yMode val="edge"/>
          <c:x val="9.2883858267716529E-2"/>
          <c:y val="0.24008936382952151"/>
          <c:w val="0.57467392096821235"/>
          <c:h val="0.6561380305323364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 средств на удешевление детского отдыха</c:v>
                </c:pt>
              </c:strCache>
            </c:strRef>
          </c:tx>
          <c:spPr>
            <a:ln cap="flat">
              <a:solidFill>
                <a:srgbClr val="00B050"/>
              </a:solidFill>
            </a:ln>
          </c:spPr>
          <c:cat>
            <c:numRef>
              <c:f>Лист1!$A$2:$A$8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7500</c:v>
                </c:pt>
                <c:pt idx="1">
                  <c:v>5000</c:v>
                </c:pt>
                <c:pt idx="2">
                  <c:v>15500</c:v>
                </c:pt>
                <c:pt idx="3">
                  <c:v>7000</c:v>
                </c:pt>
                <c:pt idx="4">
                  <c:v>24000</c:v>
                </c:pt>
                <c:pt idx="5">
                  <c:v>50000</c:v>
                </c:pt>
                <c:pt idx="6">
                  <c:v>96500</c:v>
                </c:pt>
              </c:numCache>
            </c:numRef>
          </c:val>
        </c:ser>
        <c:marker val="1"/>
        <c:axId val="25995136"/>
        <c:axId val="25996672"/>
      </c:lineChart>
      <c:catAx>
        <c:axId val="25995136"/>
        <c:scaling>
          <c:orientation val="minMax"/>
        </c:scaling>
        <c:axPos val="b"/>
        <c:numFmt formatCode="General" sourceLinked="1"/>
        <c:tickLblPos val="nextTo"/>
        <c:crossAx val="25996672"/>
        <c:crosses val="autoZero"/>
        <c:auto val="1"/>
        <c:lblAlgn val="ctr"/>
        <c:lblOffset val="100"/>
      </c:catAx>
      <c:valAx>
        <c:axId val="25996672"/>
        <c:scaling>
          <c:orientation val="minMax"/>
        </c:scaling>
        <c:axPos val="l"/>
        <c:majorGridlines/>
        <c:numFmt formatCode="General" sourceLinked="1"/>
        <c:tickLblPos val="nextTo"/>
        <c:crossAx val="259951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098370516185459"/>
          <c:y val="0.40495323050781085"/>
          <c:w val="0.29512740594925707"/>
          <c:h val="0.27876484189476364"/>
        </c:manualLayout>
      </c:layout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DCF25-8329-4640-AF4A-91145E336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28</Pages>
  <Words>5114</Words>
  <Characters>29154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37</cp:revision>
  <dcterms:created xsi:type="dcterms:W3CDTF">2017-01-30T01:49:00Z</dcterms:created>
  <dcterms:modified xsi:type="dcterms:W3CDTF">2017-01-30T08:15:00Z</dcterms:modified>
</cp:coreProperties>
</file>