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DD" w:rsidRDefault="00EC56DD" w:rsidP="00EC5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Летний отдых  на  базе </w:t>
      </w:r>
      <w:r w:rsidRPr="003460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608F">
        <w:rPr>
          <w:rFonts w:ascii="Times New Roman" w:hAnsi="Times New Roman" w:cs="Times New Roman"/>
          <w:sz w:val="28"/>
          <w:szCs w:val="28"/>
        </w:rPr>
        <w:t>Арей</w:t>
      </w:r>
      <w:proofErr w:type="spellEnd"/>
      <w:r w:rsidRPr="0034608F">
        <w:rPr>
          <w:rFonts w:ascii="Times New Roman" w:hAnsi="Times New Roman" w:cs="Times New Roman"/>
          <w:sz w:val="28"/>
          <w:szCs w:val="28"/>
        </w:rPr>
        <w:t>», «Кристалл»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31D">
        <w:rPr>
          <w:rFonts w:ascii="Times New Roman" w:hAnsi="Times New Roman" w:cs="Times New Roman"/>
          <w:sz w:val="28"/>
          <w:szCs w:val="28"/>
        </w:rPr>
        <w:t>со скидкой для членов П</w:t>
      </w:r>
      <w:r>
        <w:rPr>
          <w:rFonts w:ascii="Times New Roman" w:hAnsi="Times New Roman" w:cs="Times New Roman"/>
          <w:sz w:val="28"/>
          <w:szCs w:val="28"/>
        </w:rPr>
        <w:t>рофсоюза!</w:t>
      </w:r>
    </w:p>
    <w:p w:rsidR="00EC56DD" w:rsidRDefault="00EC56DD" w:rsidP="00EC56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социальной поддержки членов профсоюза Исполнительный комитет Федерации Профсоюзов Забайкалья утвердил положение о льготном предоставлении путёвок на базы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«Кристалл» для членов профсоюза и отдыхающих одновременно с ними членов их семей. Данное положение устанавливает 20% скидку от стоимости путёвки. Реализация льготных путёвок на базы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«Кристалл» производится в туристическом отделе ООО Фирмы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Читатурист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расположенном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Чита, ул. Бабушкина, д.42-а, телефон: 26-18-90. Более подробную информацию Вы можете получить здесь</w:t>
      </w:r>
    </w:p>
    <w:p w:rsidR="001A2AA8" w:rsidRDefault="001A2AA8"/>
    <w:sectPr w:rsidR="001A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6DD"/>
    <w:rsid w:val="0011031D"/>
    <w:rsid w:val="00144AFB"/>
    <w:rsid w:val="001A2AA8"/>
    <w:rsid w:val="00EC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2017-06-20T06:58:00Z</dcterms:created>
  <dcterms:modified xsi:type="dcterms:W3CDTF">2017-06-20T06:59:00Z</dcterms:modified>
</cp:coreProperties>
</file>